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3157"/>
        <w:gridCol w:w="1946"/>
        <w:gridCol w:w="4820"/>
      </w:tblGrid>
      <w:tr w:rsidR="00F134DE" w:rsidRPr="00D9283C" w14:paraId="3E9537D7" w14:textId="77777777" w:rsidTr="00D9283C">
        <w:tc>
          <w:tcPr>
            <w:tcW w:w="3157" w:type="dxa"/>
          </w:tcPr>
          <w:p w14:paraId="191C1A94" w14:textId="726CE7FA" w:rsidR="00F134DE" w:rsidRPr="00D9283C" w:rsidRDefault="001656EB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05F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ОБРАЗЕЦ</w:t>
            </w:r>
          </w:p>
        </w:tc>
        <w:tc>
          <w:tcPr>
            <w:tcW w:w="1946" w:type="dxa"/>
          </w:tcPr>
          <w:p w14:paraId="66345A95" w14:textId="77777777" w:rsidR="00F134DE" w:rsidRPr="00D9283C" w:rsidRDefault="00F134DE" w:rsidP="000B086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183F687" w14:textId="330F70F3" w:rsidR="00F134DE" w:rsidRPr="00CC05FF" w:rsidRDefault="00F134DE" w:rsidP="000B0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D8BFFAE" w14:textId="77777777" w:rsidR="00B74958" w:rsidRPr="00D9283C" w:rsidRDefault="00B74958" w:rsidP="000B086A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bottomFromText="20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</w:tblGrid>
      <w:tr w:rsidR="00B74958" w:rsidRPr="00D9283C" w14:paraId="73EFF698" w14:textId="77777777" w:rsidTr="002455C0">
        <w:tc>
          <w:tcPr>
            <w:tcW w:w="4784" w:type="dxa"/>
          </w:tcPr>
          <w:p w14:paraId="7EDCB3F0" w14:textId="77777777" w:rsidR="00B74958" w:rsidRPr="007F23C4" w:rsidRDefault="00B74958" w:rsidP="007F23C4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D9283C" w14:paraId="0016F8B6" w14:textId="77777777" w:rsidTr="002455C0">
        <w:tc>
          <w:tcPr>
            <w:tcW w:w="4784" w:type="dxa"/>
          </w:tcPr>
          <w:p w14:paraId="57D42186" w14:textId="77777777" w:rsidR="00B74958" w:rsidRPr="007F23C4" w:rsidRDefault="00B74958" w:rsidP="007F23C4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D9283C" w14:paraId="7558760E" w14:textId="77777777" w:rsidTr="002455C0">
        <w:tc>
          <w:tcPr>
            <w:tcW w:w="4784" w:type="dxa"/>
          </w:tcPr>
          <w:p w14:paraId="0C50083B" w14:textId="77777777" w:rsidR="00B74958" w:rsidRPr="007F23C4" w:rsidRDefault="00B74958" w:rsidP="007F23C4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D9283C" w14:paraId="278D0AB6" w14:textId="77777777" w:rsidTr="002455C0">
        <w:trPr>
          <w:trHeight w:val="331"/>
        </w:trPr>
        <w:tc>
          <w:tcPr>
            <w:tcW w:w="4784" w:type="dxa"/>
          </w:tcPr>
          <w:p w14:paraId="5DB5EE8A" w14:textId="77777777" w:rsidR="00B74958" w:rsidRPr="002455C0" w:rsidRDefault="00B74958" w:rsidP="000B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C0">
              <w:rPr>
                <w:rFonts w:ascii="Times New Roman" w:hAnsi="Times New Roman" w:cs="Times New Roman"/>
                <w:noProof/>
                <w:sz w:val="16"/>
                <w:szCs w:val="16"/>
              </w:rPr>
              <w:t>(Ф.И.О. руководителя, наименование юридического лица,</w:t>
            </w:r>
            <w:r w:rsidRPr="002455C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B74958" w:rsidRPr="00D9283C" w14:paraId="0F921BCB" w14:textId="77777777" w:rsidTr="002455C0">
        <w:trPr>
          <w:trHeight w:val="284"/>
        </w:trPr>
        <w:tc>
          <w:tcPr>
            <w:tcW w:w="4784" w:type="dxa"/>
          </w:tcPr>
          <w:p w14:paraId="68E0B524" w14:textId="77777777" w:rsidR="00B74958" w:rsidRPr="007F23C4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958" w:rsidRPr="00D9283C" w14:paraId="1F0DDAB7" w14:textId="77777777" w:rsidTr="002455C0">
        <w:tc>
          <w:tcPr>
            <w:tcW w:w="4784" w:type="dxa"/>
            <w:hideMark/>
          </w:tcPr>
          <w:p w14:paraId="7340FBEE" w14:textId="77777777" w:rsidR="00B74958" w:rsidRPr="002455C0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C0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B74958" w:rsidRPr="00D9283C" w14:paraId="31199FB1" w14:textId="77777777" w:rsidTr="002455C0">
        <w:trPr>
          <w:trHeight w:val="305"/>
        </w:trPr>
        <w:tc>
          <w:tcPr>
            <w:tcW w:w="4784" w:type="dxa"/>
          </w:tcPr>
          <w:p w14:paraId="718C5EB1" w14:textId="77777777" w:rsidR="00B74958" w:rsidRPr="007F23C4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D9283C" w14:paraId="678E7FDA" w14:textId="77777777" w:rsidTr="002455C0">
        <w:tc>
          <w:tcPr>
            <w:tcW w:w="4784" w:type="dxa"/>
          </w:tcPr>
          <w:p w14:paraId="3F1018A6" w14:textId="77777777" w:rsidR="00B74958" w:rsidRPr="002455C0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C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455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2455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60CBCF72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5E22EEB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12EB36E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7A6566F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34EA124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A889A20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58D925E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3350AB2" w14:textId="77777777" w:rsidR="00B74958" w:rsidRPr="00D9283C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4E833E5" w14:textId="77777777" w:rsidR="00B74958" w:rsidRPr="00D9283C" w:rsidRDefault="00B74958" w:rsidP="002455C0">
      <w:pPr>
        <w:spacing w:after="0" w:line="240" w:lineRule="auto"/>
        <w:rPr>
          <w:rFonts w:ascii="Times New Roman" w:hAnsi="Times New Roman" w:cs="Times New Roman"/>
        </w:rPr>
      </w:pPr>
    </w:p>
    <w:p w14:paraId="4B1B9AE1" w14:textId="431C838B" w:rsidR="00B74958" w:rsidRDefault="00B74958" w:rsidP="002455C0">
      <w:pPr>
        <w:spacing w:after="0" w:line="240" w:lineRule="auto"/>
        <w:rPr>
          <w:rFonts w:ascii="Times New Roman" w:hAnsi="Times New Roman" w:cs="Times New Roman"/>
          <w:b/>
        </w:rPr>
      </w:pPr>
    </w:p>
    <w:p w14:paraId="10581183" w14:textId="2C1E3071" w:rsidR="000E73B3" w:rsidRPr="00D9283C" w:rsidRDefault="000E73B3" w:rsidP="002455C0">
      <w:pPr>
        <w:spacing w:after="0" w:line="240" w:lineRule="auto"/>
        <w:rPr>
          <w:rFonts w:ascii="Times New Roman" w:hAnsi="Times New Roman" w:cs="Times New Roman"/>
          <w:b/>
        </w:rPr>
      </w:pPr>
    </w:p>
    <w:p w14:paraId="1B6DEA36" w14:textId="6B02B5F6" w:rsidR="00B74958" w:rsidRPr="00D9283C" w:rsidRDefault="00B74958" w:rsidP="000B0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83C">
        <w:rPr>
          <w:rFonts w:ascii="Times New Roman" w:hAnsi="Times New Roman" w:cs="Times New Roman"/>
          <w:b/>
          <w:sz w:val="26"/>
          <w:szCs w:val="26"/>
        </w:rPr>
        <w:t>Заявка</w:t>
      </w:r>
      <w:r w:rsidRPr="00D9283C">
        <w:rPr>
          <w:rFonts w:ascii="Times New Roman" w:hAnsi="Times New Roman" w:cs="Times New Roman"/>
          <w:sz w:val="26"/>
          <w:szCs w:val="26"/>
        </w:rPr>
        <w:t xml:space="preserve"> </w:t>
      </w:r>
      <w:r w:rsidR="0099790F" w:rsidRPr="0099790F">
        <w:rPr>
          <w:rFonts w:ascii="Times New Roman" w:hAnsi="Times New Roman" w:cs="Times New Roman"/>
          <w:b/>
          <w:sz w:val="26"/>
          <w:szCs w:val="26"/>
        </w:rPr>
        <w:t>на оказание первичной дистанционной консультации</w:t>
      </w:r>
    </w:p>
    <w:p w14:paraId="62BEE452" w14:textId="77777777" w:rsidR="00B74958" w:rsidRPr="00D9283C" w:rsidRDefault="00B74958" w:rsidP="000B0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</w:rPr>
        <w:t xml:space="preserve">(направляется на электронный адрес: </w:t>
      </w:r>
      <w:r w:rsidRPr="00D9283C">
        <w:rPr>
          <w:rFonts w:ascii="Times New Roman" w:hAnsi="Times New Roman" w:cs="Times New Roman"/>
          <w:lang w:val="en-US"/>
        </w:rPr>
        <w:t>info</w:t>
      </w:r>
      <w:r w:rsidRPr="00D9283C">
        <w:rPr>
          <w:rFonts w:ascii="Times New Roman" w:hAnsi="Times New Roman" w:cs="Times New Roman"/>
        </w:rPr>
        <w:t>@</w:t>
      </w:r>
      <w:proofErr w:type="spellStart"/>
      <w:r w:rsidRPr="00D9283C">
        <w:rPr>
          <w:rFonts w:ascii="Times New Roman" w:hAnsi="Times New Roman" w:cs="Times New Roman"/>
          <w:lang w:val="en-US"/>
        </w:rPr>
        <w:t>ko</w:t>
      </w:r>
      <w:proofErr w:type="spellEnd"/>
      <w:r w:rsidRPr="00D9283C">
        <w:rPr>
          <w:rFonts w:ascii="Times New Roman" w:hAnsi="Times New Roman" w:cs="Times New Roman"/>
        </w:rPr>
        <w:t>-</w:t>
      </w:r>
      <w:r w:rsidRPr="00D9283C">
        <w:rPr>
          <w:rFonts w:ascii="Times New Roman" w:hAnsi="Times New Roman" w:cs="Times New Roman"/>
          <w:lang w:val="en-US"/>
        </w:rPr>
        <w:t>u</w:t>
      </w:r>
      <w:r w:rsidRPr="00D9283C">
        <w:rPr>
          <w:rFonts w:ascii="Times New Roman" w:hAnsi="Times New Roman" w:cs="Times New Roman"/>
        </w:rPr>
        <w:t>.</w:t>
      </w:r>
      <w:r w:rsidRPr="00D9283C">
        <w:rPr>
          <w:rFonts w:ascii="Times New Roman" w:hAnsi="Times New Roman" w:cs="Times New Roman"/>
          <w:lang w:val="en-US"/>
        </w:rPr>
        <w:t>ru</w:t>
      </w:r>
      <w:r w:rsidRPr="00D9283C">
        <w:rPr>
          <w:rFonts w:ascii="Times New Roman" w:hAnsi="Times New Roman" w:cs="Times New Roman"/>
        </w:rPr>
        <w:t>)</w:t>
      </w:r>
    </w:p>
    <w:p w14:paraId="5049FB4D" w14:textId="77777777" w:rsidR="00B74958" w:rsidRPr="00D9283C" w:rsidRDefault="00B74958" w:rsidP="000B0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5562CF" w14:textId="5D834FD2" w:rsidR="00A66DB7" w:rsidRPr="00A66DB7" w:rsidRDefault="00B74958" w:rsidP="00A66DB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</w:rPr>
        <w:t xml:space="preserve">Прошу Вас оказать </w:t>
      </w:r>
      <w:r w:rsidR="0099790F" w:rsidRPr="0099790F">
        <w:rPr>
          <w:rFonts w:ascii="Times New Roman" w:hAnsi="Times New Roman" w:cs="Times New Roman"/>
        </w:rPr>
        <w:t>консультационные</w:t>
      </w:r>
      <w:r w:rsidRPr="00D9283C">
        <w:rPr>
          <w:rFonts w:ascii="Times New Roman" w:hAnsi="Times New Roman" w:cs="Times New Roman"/>
        </w:rPr>
        <w:t xml:space="preserve"> услуги по вопросу</w:t>
      </w:r>
      <w:r w:rsidR="00A66DB7">
        <w:rPr>
          <w:rFonts w:ascii="Times New Roman" w:hAnsi="Times New Roman" w:cs="Times New Roman"/>
        </w:rPr>
        <w:t>:</w:t>
      </w:r>
    </w:p>
    <w:p w14:paraId="2C591DE0" w14:textId="77777777" w:rsidR="00A66DB7" w:rsidRPr="00A66DB7" w:rsidRDefault="00A66DB7" w:rsidP="00715A01">
      <w:pPr>
        <w:pStyle w:val="a6"/>
        <w:numPr>
          <w:ilvl w:val="0"/>
          <w:numId w:val="39"/>
        </w:numPr>
        <w:spacing w:before="120" w:after="0" w:line="240" w:lineRule="auto"/>
        <w:ind w:left="1559" w:hanging="425"/>
        <w:contextualSpacing w:val="0"/>
        <w:jc w:val="both"/>
        <w:rPr>
          <w:rFonts w:ascii="Times New Roman" w:hAnsi="Times New Roman" w:cs="Times New Roman"/>
        </w:rPr>
      </w:pPr>
      <w:r w:rsidRPr="00A66DB7">
        <w:rPr>
          <w:rFonts w:ascii="Times New Roman" w:hAnsi="Times New Roman" w:cs="Times New Roman"/>
        </w:rPr>
        <w:t>экспертизы инициативы;</w:t>
      </w:r>
    </w:p>
    <w:p w14:paraId="4FA2B56A" w14:textId="63681E23" w:rsidR="00A66DB7" w:rsidRDefault="00A66DB7" w:rsidP="00715A01">
      <w:pPr>
        <w:pStyle w:val="a6"/>
        <w:numPr>
          <w:ilvl w:val="0"/>
          <w:numId w:val="39"/>
        </w:numPr>
        <w:spacing w:before="120" w:after="0" w:line="240" w:lineRule="auto"/>
        <w:ind w:left="1559" w:hanging="425"/>
        <w:contextualSpacing w:val="0"/>
        <w:jc w:val="both"/>
        <w:rPr>
          <w:rFonts w:ascii="Times New Roman" w:hAnsi="Times New Roman" w:cs="Times New Roman"/>
        </w:rPr>
      </w:pPr>
      <w:r w:rsidRPr="00A66DB7">
        <w:rPr>
          <w:rFonts w:ascii="Times New Roman" w:hAnsi="Times New Roman" w:cs="Times New Roman"/>
        </w:rPr>
        <w:t>структурирования и сопровождения</w:t>
      </w:r>
      <w:r>
        <w:rPr>
          <w:rFonts w:ascii="Times New Roman" w:hAnsi="Times New Roman" w:cs="Times New Roman"/>
        </w:rPr>
        <w:t xml:space="preserve"> предпринимательской деятельности;</w:t>
      </w:r>
    </w:p>
    <w:p w14:paraId="2BA3557A" w14:textId="5BE27CBD" w:rsidR="00A66DB7" w:rsidRDefault="00A66DB7" w:rsidP="00715A01">
      <w:pPr>
        <w:pStyle w:val="a6"/>
        <w:numPr>
          <w:ilvl w:val="0"/>
          <w:numId w:val="39"/>
        </w:numPr>
        <w:spacing w:before="120" w:after="0" w:line="240" w:lineRule="auto"/>
        <w:ind w:left="1559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</w:t>
      </w:r>
      <w:r w:rsidR="00715A01">
        <w:rPr>
          <w:rFonts w:ascii="Times New Roman" w:hAnsi="Times New Roman" w:cs="Times New Roman"/>
        </w:rPr>
        <w:t xml:space="preserve">е юридического лица / </w:t>
      </w:r>
      <w:r w:rsidR="00715A01">
        <w:rPr>
          <w:rFonts w:ascii="Times New Roman" w:hAnsi="Times New Roman" w:cs="Times New Roman"/>
          <w:lang w:val="en-US"/>
        </w:rPr>
        <w:t>SPV</w:t>
      </w:r>
      <w:r w:rsidR="00715A01" w:rsidRPr="00715A01">
        <w:rPr>
          <w:rFonts w:ascii="Times New Roman" w:hAnsi="Times New Roman" w:cs="Times New Roman"/>
        </w:rPr>
        <w:t xml:space="preserve"> </w:t>
      </w:r>
      <w:r w:rsidR="00715A01">
        <w:rPr>
          <w:rFonts w:ascii="Times New Roman" w:hAnsi="Times New Roman" w:cs="Times New Roman"/>
        </w:rPr>
        <w:t>/ бизнес юнита;</w:t>
      </w:r>
    </w:p>
    <w:p w14:paraId="7D531BEC" w14:textId="1121ECAD" w:rsidR="00B74958" w:rsidRPr="000664DE" w:rsidRDefault="00B74958" w:rsidP="00715A01">
      <w:pPr>
        <w:pStyle w:val="a6"/>
        <w:numPr>
          <w:ilvl w:val="0"/>
          <w:numId w:val="39"/>
        </w:numPr>
        <w:spacing w:before="120" w:after="0" w:line="240" w:lineRule="auto"/>
        <w:ind w:left="1559" w:hanging="425"/>
        <w:contextualSpacing w:val="0"/>
        <w:jc w:val="both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  <w:color w:val="FF0000"/>
        </w:rPr>
        <w:t>________</w:t>
      </w:r>
      <w:r w:rsidR="000664DE">
        <w:rPr>
          <w:rFonts w:ascii="Times New Roman" w:hAnsi="Times New Roman" w:cs="Times New Roman"/>
          <w:color w:val="FF0000"/>
        </w:rPr>
        <w:t>________________________________________________________</w:t>
      </w:r>
      <w:r w:rsidRPr="00D9283C">
        <w:rPr>
          <w:rFonts w:ascii="Times New Roman" w:hAnsi="Times New Roman" w:cs="Times New Roman"/>
          <w:color w:val="FF0000"/>
        </w:rPr>
        <w:t>__</w:t>
      </w:r>
    </w:p>
    <w:p w14:paraId="11659AB2" w14:textId="14792688" w:rsidR="000664DE" w:rsidRPr="000664DE" w:rsidRDefault="000664DE" w:rsidP="000664DE">
      <w:pPr>
        <w:pStyle w:val="a6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0664DE">
        <w:rPr>
          <w:rFonts w:ascii="Times New Roman" w:hAnsi="Times New Roman" w:cs="Times New Roman"/>
          <w:sz w:val="16"/>
          <w:szCs w:val="16"/>
        </w:rPr>
        <w:t xml:space="preserve">(нужное </w:t>
      </w:r>
      <w:r w:rsidR="00A01453">
        <w:rPr>
          <w:rFonts w:ascii="Times New Roman" w:hAnsi="Times New Roman" w:cs="Times New Roman"/>
          <w:sz w:val="16"/>
          <w:szCs w:val="16"/>
        </w:rPr>
        <w:t>/</w:t>
      </w:r>
      <w:r w:rsidRPr="000664DE">
        <w:rPr>
          <w:rFonts w:ascii="Times New Roman" w:hAnsi="Times New Roman" w:cs="Times New Roman"/>
          <w:sz w:val="16"/>
          <w:szCs w:val="16"/>
        </w:rPr>
        <w:t xml:space="preserve"> необходимое добавить)</w:t>
      </w:r>
    </w:p>
    <w:p w14:paraId="28BADCE5" w14:textId="77777777" w:rsidR="0099790F" w:rsidRPr="0099790F" w:rsidRDefault="0099790F" w:rsidP="0016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8FE15" w14:textId="77777777" w:rsidR="0099790F" w:rsidRPr="0099790F" w:rsidRDefault="0099790F" w:rsidP="0099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DFF6F" wp14:editId="370D3E7C">
                <wp:simplePos x="0" y="0"/>
                <wp:positionH relativeFrom="column">
                  <wp:posOffset>3240</wp:posOffset>
                </wp:positionH>
                <wp:positionV relativeFrom="paragraph">
                  <wp:posOffset>65983</wp:posOffset>
                </wp:positionV>
                <wp:extent cx="1201003" cy="0"/>
                <wp:effectExtent l="0" t="0" r="374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3B8659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2pt" to="94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</w:p>
    <w:p w14:paraId="46E3A885" w14:textId="592F08BD" w:rsidR="006F7D60" w:rsidRPr="006F7D60" w:rsidRDefault="000664DE" w:rsidP="006F7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Принимаем и</w:t>
      </w:r>
      <w:r w:rsidR="006F7D60" w:rsidRPr="006F7D60">
        <w:rPr>
          <w:rFonts w:ascii="Times New Roman" w:hAnsi="Times New Roman" w:cs="Times New Roman"/>
          <w:sz w:val="20"/>
          <w:szCs w:val="20"/>
        </w:rPr>
        <w:t xml:space="preserve"> соглаша</w:t>
      </w:r>
      <w:r>
        <w:rPr>
          <w:rFonts w:ascii="Times New Roman" w:hAnsi="Times New Roman" w:cs="Times New Roman"/>
          <w:sz w:val="20"/>
          <w:szCs w:val="20"/>
        </w:rPr>
        <w:t>ем</w:t>
      </w:r>
      <w:r w:rsidR="006F7D60" w:rsidRPr="006F7D60">
        <w:rPr>
          <w:rFonts w:ascii="Times New Roman" w:hAnsi="Times New Roman" w:cs="Times New Roman"/>
          <w:sz w:val="20"/>
          <w:szCs w:val="20"/>
        </w:rPr>
        <w:t xml:space="preserve">ся, что первичная консультация </w:t>
      </w:r>
      <w:r w:rsidRPr="006F7D60">
        <w:rPr>
          <w:rFonts w:ascii="Times New Roman" w:hAnsi="Times New Roman" w:cs="Times New Roman"/>
          <w:sz w:val="20"/>
          <w:szCs w:val="20"/>
        </w:rPr>
        <w:t>предоставляется исключительно в информационных целях и не является офертой, публичным обязательством или основанием для претензий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F7D60">
        <w:rPr>
          <w:rFonts w:ascii="Times New Roman" w:hAnsi="Times New Roman" w:cs="Times New Roman"/>
          <w:sz w:val="20"/>
          <w:szCs w:val="20"/>
        </w:rPr>
        <w:t xml:space="preserve"> </w:t>
      </w:r>
      <w:r w:rsidR="006F7D60" w:rsidRPr="006F7D60">
        <w:rPr>
          <w:rFonts w:ascii="Times New Roman" w:hAnsi="Times New Roman" w:cs="Times New Roman"/>
          <w:sz w:val="20"/>
          <w:szCs w:val="20"/>
        </w:rPr>
        <w:t>осуществляется на безвозмездной основе и не влечёт возникновения каких-либо юридических обязательств (включая финансовые, имущественные, договорные) для Консорциума, его участников, аффилированных лиц или уполномоченных представителей в отношении Заявителя.</w:t>
      </w:r>
      <w:r w:rsidRPr="000664DE">
        <w:rPr>
          <w:rFonts w:ascii="Times New Roman" w:hAnsi="Times New Roman" w:cs="Times New Roman"/>
          <w:sz w:val="20"/>
          <w:szCs w:val="20"/>
        </w:rPr>
        <w:t xml:space="preserve"> </w:t>
      </w:r>
      <w:r w:rsidRPr="006F7D60">
        <w:rPr>
          <w:rFonts w:ascii="Times New Roman" w:hAnsi="Times New Roman" w:cs="Times New Roman"/>
          <w:sz w:val="20"/>
          <w:szCs w:val="20"/>
        </w:rPr>
        <w:t>Любые взаимные обязательства сторон требуют отдельного письменного оформления.</w:t>
      </w:r>
    </w:p>
    <w:p w14:paraId="26C4D21B" w14:textId="77777777" w:rsidR="006F7D60" w:rsidRPr="006F7D60" w:rsidRDefault="006F7D60" w:rsidP="006F7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>В рамках настоящего взаимодействия исключаются, в том числе, обязанности:</w:t>
      </w:r>
    </w:p>
    <w:p w14:paraId="67BD284D" w14:textId="77777777" w:rsidR="006F7D60" w:rsidRPr="006F7D60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>содействия в привлечении клиентов, партнёров или иных третьих лиц;</w:t>
      </w:r>
    </w:p>
    <w:p w14:paraId="5EC011A6" w14:textId="77777777" w:rsidR="006F7D60" w:rsidRPr="006F7D60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>предоставления финансирования, инвестиций, материально-технических ресурсов;</w:t>
      </w:r>
    </w:p>
    <w:p w14:paraId="0971FAEE" w14:textId="77777777" w:rsidR="006F7D60" w:rsidRPr="006F7D60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>оказания услуг сопровождения проектов, экспертной поддержки или иных форм безвозмездного участия в деятельности Заявителя.</w:t>
      </w:r>
    </w:p>
    <w:p w14:paraId="29004C0F" w14:textId="60159B5E" w:rsidR="001656EB" w:rsidRPr="006F7D60" w:rsidRDefault="001656EB" w:rsidP="000664D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 xml:space="preserve">Настоящим подтверждаем, что ознакомлены со </w:t>
      </w:r>
      <w:r w:rsidR="00A01453" w:rsidRPr="00A01453">
        <w:rPr>
          <w:rFonts w:ascii="Times New Roman" w:hAnsi="Times New Roman" w:cs="Times New Roman"/>
          <w:sz w:val="20"/>
          <w:szCs w:val="20"/>
        </w:rPr>
        <w:t xml:space="preserve">структурой </w:t>
      </w:r>
      <w:r w:rsidR="00A01453" w:rsidRPr="006F7D60">
        <w:rPr>
          <w:rFonts w:ascii="Times New Roman" w:hAnsi="Times New Roman" w:cs="Times New Roman"/>
          <w:sz w:val="20"/>
          <w:szCs w:val="20"/>
        </w:rPr>
        <w:t>Консорциума «ОБЪЕДИНЕНИЕ»</w:t>
      </w:r>
      <w:r w:rsidR="00A01453" w:rsidRPr="00A01453">
        <w:rPr>
          <w:rFonts w:ascii="Times New Roman" w:hAnsi="Times New Roman" w:cs="Times New Roman"/>
          <w:sz w:val="20"/>
          <w:szCs w:val="20"/>
        </w:rPr>
        <w:t xml:space="preserve">, понимаем и принимаем принципы, ценности и цели, изложенные в Декларации </w:t>
      </w:r>
      <w:hyperlink r:id="rId7" w:history="1">
        <w:r w:rsidR="00A01453" w:rsidRPr="00A01453">
          <w:rPr>
            <w:rStyle w:val="a5"/>
            <w:rFonts w:ascii="Times New Roman" w:hAnsi="Times New Roman" w:cs="Times New Roman"/>
            <w:sz w:val="20"/>
            <w:szCs w:val="20"/>
          </w:rPr>
          <w:t>https://ko-u.ru/declaration</w:t>
        </w:r>
      </w:hyperlink>
      <w:r w:rsidR="00A01453" w:rsidRPr="00A01453">
        <w:rPr>
          <w:rFonts w:ascii="Times New Roman" w:hAnsi="Times New Roman" w:cs="Times New Roman"/>
          <w:sz w:val="20"/>
          <w:szCs w:val="20"/>
        </w:rPr>
        <w:t xml:space="preserve"> и </w:t>
      </w:r>
      <w:r w:rsidR="00A01453" w:rsidRPr="006F7D60">
        <w:rPr>
          <w:rFonts w:ascii="Times New Roman" w:hAnsi="Times New Roman" w:cs="Times New Roman"/>
          <w:sz w:val="20"/>
          <w:szCs w:val="20"/>
        </w:rPr>
        <w:t>Положениях</w:t>
      </w:r>
      <w:r w:rsidR="00A01453" w:rsidRPr="0049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01453" w:rsidRPr="006F7D60">
        <w:rPr>
          <w:rFonts w:ascii="Times New Roman" w:hAnsi="Times New Roman" w:cs="Times New Roman"/>
          <w:sz w:val="20"/>
          <w:szCs w:val="20"/>
        </w:rPr>
        <w:t>размещенных на сайте в телекоммуникационной сети «интернет»</w:t>
      </w:r>
      <w:r w:rsidR="006F7D60" w:rsidRPr="006F7D60">
        <w:rPr>
          <w:rFonts w:ascii="Times New Roman" w:hAnsi="Times New Roman" w:cs="Times New Roman"/>
          <w:sz w:val="20"/>
          <w:szCs w:val="20"/>
        </w:rPr>
        <w:t xml:space="preserve">. </w:t>
      </w:r>
      <w:r w:rsidRPr="006F7D60">
        <w:rPr>
          <w:rFonts w:ascii="Times New Roman" w:hAnsi="Times New Roman" w:cs="Times New Roman"/>
          <w:sz w:val="20"/>
          <w:szCs w:val="20"/>
        </w:rPr>
        <w:t xml:space="preserve">В случае необходимости, готовы заключить Договор о конфиденциальности и прочие </w:t>
      </w:r>
      <w:r w:rsidR="000664DE">
        <w:rPr>
          <w:rFonts w:ascii="Times New Roman" w:hAnsi="Times New Roman" w:cs="Times New Roman"/>
          <w:sz w:val="20"/>
          <w:szCs w:val="20"/>
        </w:rPr>
        <w:t>соглашения</w:t>
      </w:r>
      <w:r w:rsidRPr="006F7D60">
        <w:rPr>
          <w:rFonts w:ascii="Times New Roman" w:hAnsi="Times New Roman" w:cs="Times New Roman"/>
          <w:sz w:val="20"/>
          <w:szCs w:val="20"/>
        </w:rPr>
        <w:t xml:space="preserve"> в соответствии с изложенными пр</w:t>
      </w:r>
      <w:r w:rsidR="000664DE">
        <w:rPr>
          <w:rFonts w:ascii="Times New Roman" w:hAnsi="Times New Roman" w:cs="Times New Roman"/>
          <w:sz w:val="20"/>
          <w:szCs w:val="20"/>
        </w:rPr>
        <w:t>авил</w:t>
      </w:r>
      <w:r w:rsidRPr="006F7D60">
        <w:rPr>
          <w:rFonts w:ascii="Times New Roman" w:hAnsi="Times New Roman" w:cs="Times New Roman"/>
          <w:sz w:val="20"/>
          <w:szCs w:val="20"/>
        </w:rPr>
        <w:t>ами взаимодействия сторон.</w:t>
      </w:r>
    </w:p>
    <w:p w14:paraId="7D744B17" w14:textId="702F121A" w:rsidR="006F7D60" w:rsidRPr="006F7D60" w:rsidRDefault="006F7D60" w:rsidP="000664D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D60">
        <w:rPr>
          <w:rFonts w:ascii="Times New Roman" w:hAnsi="Times New Roman" w:cs="Times New Roman"/>
          <w:sz w:val="20"/>
          <w:szCs w:val="20"/>
        </w:rPr>
        <w:t>К заявке прилагаем</w:t>
      </w:r>
      <w:r w:rsidRPr="006F7D60">
        <w:rPr>
          <w:rFonts w:ascii="Times New Roman" w:hAnsi="Times New Roman" w:cs="Times New Roman"/>
          <w:bCs/>
          <w:sz w:val="20"/>
          <w:szCs w:val="20"/>
        </w:rPr>
        <w:t xml:space="preserve"> следующие материалы и документы (Приложение к заявке №1)</w:t>
      </w:r>
      <w:r w:rsidRPr="006F7D60">
        <w:rPr>
          <w:rFonts w:ascii="Times New Roman" w:hAnsi="Times New Roman" w:cs="Times New Roman"/>
          <w:sz w:val="20"/>
          <w:szCs w:val="20"/>
        </w:rPr>
        <w:t>.</w:t>
      </w:r>
    </w:p>
    <w:p w14:paraId="1F2D7C59" w14:textId="77777777" w:rsidR="00B74958" w:rsidRPr="00D9283C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0813DC" w14:textId="77777777" w:rsidR="00B74958" w:rsidRPr="00D9283C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EEBB3B" w14:textId="77777777" w:rsidR="00B74958" w:rsidRPr="00D9283C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91BE3E" w14:textId="77777777" w:rsidR="00B74958" w:rsidRPr="00D9283C" w:rsidRDefault="00B74958" w:rsidP="000B08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</w:rPr>
        <w:t>______________________________________________________ (______________________________)</w:t>
      </w:r>
    </w:p>
    <w:p w14:paraId="6A3C3B5E" w14:textId="77777777" w:rsidR="00B74958" w:rsidRPr="00D9283C" w:rsidRDefault="00B74958" w:rsidP="000B086A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9283C">
        <w:rPr>
          <w:rFonts w:ascii="Times New Roman" w:hAnsi="Times New Roman" w:cs="Times New Roman"/>
          <w:sz w:val="16"/>
          <w:szCs w:val="16"/>
        </w:rPr>
        <w:t>(должность руководителя юридического лица, индивидуальный предприниматель, подпись, расшифровка подписи)</w:t>
      </w:r>
    </w:p>
    <w:p w14:paraId="23BE861A" w14:textId="77777777" w:rsidR="00B74958" w:rsidRPr="00D9283C" w:rsidRDefault="00B74958" w:rsidP="000B08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5F2B5E13" w14:textId="65C8B65A" w:rsidR="00B74958" w:rsidRPr="00D9283C" w:rsidRDefault="00B74958" w:rsidP="000B08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</w:rPr>
        <w:t>«______» _______________________ 202</w:t>
      </w:r>
      <w:r w:rsidR="00F7398A">
        <w:rPr>
          <w:rFonts w:ascii="Times New Roman" w:hAnsi="Times New Roman" w:cs="Times New Roman"/>
        </w:rPr>
        <w:t>5</w:t>
      </w:r>
      <w:r w:rsidRPr="00D9283C">
        <w:rPr>
          <w:rFonts w:ascii="Times New Roman" w:hAnsi="Times New Roman" w:cs="Times New Roman"/>
        </w:rPr>
        <w:t xml:space="preserve"> год</w:t>
      </w:r>
    </w:p>
    <w:p w14:paraId="1DC4D572" w14:textId="77777777" w:rsidR="00B74958" w:rsidRPr="00D9283C" w:rsidRDefault="00B74958" w:rsidP="000B086A">
      <w:pPr>
        <w:spacing w:after="0" w:line="240" w:lineRule="auto"/>
        <w:rPr>
          <w:rFonts w:ascii="Times New Roman" w:hAnsi="Times New Roman" w:cs="Times New Roman"/>
        </w:rPr>
      </w:pPr>
      <w:r w:rsidRPr="00D9283C">
        <w:rPr>
          <w:rFonts w:ascii="Times New Roman" w:hAnsi="Times New Roman" w:cs="Times New Roman"/>
        </w:rPr>
        <w:br w:type="page"/>
      </w:r>
    </w:p>
    <w:p w14:paraId="0EBA26DD" w14:textId="77777777" w:rsidR="002455C0" w:rsidRPr="00CA3446" w:rsidRDefault="002455C0" w:rsidP="002455C0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446">
        <w:rPr>
          <w:rFonts w:ascii="Times New Roman" w:hAnsi="Times New Roman" w:cs="Times New Roman"/>
          <w:b/>
          <w:sz w:val="20"/>
          <w:szCs w:val="20"/>
        </w:rPr>
        <w:lastRenderedPageBreak/>
        <w:t>Оборотная сторона заявки</w:t>
      </w:r>
    </w:p>
    <w:p w14:paraId="1671B6C4" w14:textId="77777777" w:rsidR="002455C0" w:rsidRPr="00CA3446" w:rsidRDefault="002455C0" w:rsidP="002455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37D45D0" w14:textId="77777777" w:rsidR="002455C0" w:rsidRPr="00CA3446" w:rsidRDefault="002455C0" w:rsidP="002455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EBF06A" w14:textId="3EB7C5BA" w:rsidR="002455C0" w:rsidRPr="00EC6A95" w:rsidRDefault="002455C0" w:rsidP="0024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A95">
        <w:rPr>
          <w:rFonts w:ascii="Times New Roman" w:hAnsi="Times New Roman" w:cs="Times New Roman"/>
          <w:sz w:val="24"/>
          <w:szCs w:val="24"/>
        </w:rPr>
        <w:t xml:space="preserve">Настоящим подтверждаю, что юридическое лицо (индивидуальный предприниматель) </w:t>
      </w:r>
      <w:r w:rsidRPr="00EC6A95">
        <w:rPr>
          <w:rFonts w:ascii="Times New Roman" w:hAnsi="Times New Roman" w:cs="Times New Roman"/>
          <w:sz w:val="24"/>
          <w:szCs w:val="24"/>
        </w:rPr>
        <w:t>_</w:t>
      </w:r>
      <w:r w:rsidR="00EC6A95">
        <w:rPr>
          <w:rFonts w:ascii="Times New Roman" w:hAnsi="Times New Roman" w:cs="Times New Roman"/>
          <w:sz w:val="24"/>
          <w:szCs w:val="24"/>
        </w:rPr>
        <w:t>_____</w:t>
      </w:r>
      <w:r w:rsidRPr="00EC6A95">
        <w:rPr>
          <w:rFonts w:ascii="Times New Roman" w:hAnsi="Times New Roman" w:cs="Times New Roman"/>
          <w:sz w:val="24"/>
          <w:szCs w:val="24"/>
        </w:rPr>
        <w:t>__</w:t>
      </w:r>
    </w:p>
    <w:p w14:paraId="5172E0A8" w14:textId="0590054E" w:rsidR="002455C0" w:rsidRPr="00EC6A95" w:rsidRDefault="00EC6A95" w:rsidP="002455C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455C0" w:rsidRPr="00EC6A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455C0" w:rsidRPr="00EC6A95">
        <w:rPr>
          <w:rFonts w:ascii="Times New Roman" w:hAnsi="Times New Roman" w:cs="Times New Roman"/>
          <w:sz w:val="24"/>
          <w:szCs w:val="24"/>
        </w:rPr>
        <w:t>_____</w:t>
      </w:r>
    </w:p>
    <w:p w14:paraId="3F21782E" w14:textId="5291E517" w:rsidR="002455C0" w:rsidRPr="00EC6A95" w:rsidRDefault="00EC6A95" w:rsidP="002455C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455C0" w:rsidRPr="00EC6A9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455C0" w:rsidRPr="00EC6A95">
        <w:rPr>
          <w:rFonts w:ascii="Times New Roman" w:hAnsi="Times New Roman" w:cs="Times New Roman"/>
          <w:sz w:val="24"/>
          <w:szCs w:val="24"/>
        </w:rPr>
        <w:t>_____</w:t>
      </w:r>
    </w:p>
    <w:p w14:paraId="020C4CD0" w14:textId="77777777" w:rsidR="002455C0" w:rsidRPr="00CA3446" w:rsidRDefault="002455C0" w:rsidP="002455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CEB81B5" w14:textId="77777777" w:rsidR="002455C0" w:rsidRPr="00CA3446" w:rsidRDefault="002455C0" w:rsidP="00222A74">
      <w:pPr>
        <w:widowControl w:val="0"/>
        <w:numPr>
          <w:ilvl w:val="0"/>
          <w:numId w:val="48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является субъектом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РФ»;</w:t>
      </w:r>
    </w:p>
    <w:p w14:paraId="61DBD4CC" w14:textId="77777777" w:rsidR="002455C0" w:rsidRPr="00CA3446" w:rsidRDefault="002455C0" w:rsidP="00222A7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97F70FF" w14:textId="77777777" w:rsidR="002455C0" w:rsidRPr="00CA3446" w:rsidRDefault="002455C0" w:rsidP="00222A7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участником соглашений о разделе продукции;</w:t>
      </w:r>
    </w:p>
    <w:p w14:paraId="391ECD24" w14:textId="77777777" w:rsidR="002455C0" w:rsidRPr="00CA3446" w:rsidRDefault="002455C0" w:rsidP="00222A7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DB0A422" w14:textId="77777777" w:rsidR="002455C0" w:rsidRPr="00CA3446" w:rsidRDefault="002455C0" w:rsidP="00222A7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2C95A630" w14:textId="77777777" w:rsidR="002455C0" w:rsidRPr="00CA3446" w:rsidRDefault="002455C0" w:rsidP="00222A74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находится в стадии реорганизации, ликвидации, несостоятельности (банкротства);</w:t>
      </w:r>
    </w:p>
    <w:p w14:paraId="04154068" w14:textId="77777777" w:rsidR="002455C0" w:rsidRPr="00CA3446" w:rsidRDefault="002455C0" w:rsidP="00222A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заверяет, о своей добросовестности, что были совершены все действия, соблюдены все условия и получены все разрешения и согласия, необходимые для направления настоящей Заявки, ознакомлен с Декларацией Консорциума «ОБЪЕДИНЕНИЕ», соглашается с политикой конфиденциальности и условиями положения о коммерческой тайне, принимает условия положения об оговорках и иных обстоятельствах регулируемых действующим законодательством Российской Федерации, представитель юридического лица (индивидуальный предприниматель) ознакомился с положениями партнерской политики и условиями иных разделов (Положений), размещенные на сайте </w:t>
      </w:r>
      <w:hyperlink r:id="rId8" w:history="1">
        <w:r w:rsidRPr="00CA3446">
          <w:rPr>
            <w:rFonts w:ascii="Times New Roman" w:hAnsi="Times New Roman" w:cs="Times New Roman"/>
            <w:sz w:val="20"/>
            <w:szCs w:val="20"/>
          </w:rPr>
          <w:t>https://ko-u.ru/</w:t>
        </w:r>
      </w:hyperlink>
    </w:p>
    <w:p w14:paraId="3E547567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8BCEB" w14:textId="77777777" w:rsidR="002455C0" w:rsidRPr="00CA3446" w:rsidRDefault="002455C0" w:rsidP="0024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344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8381424" wp14:editId="3A695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785" cy="0"/>
                <wp:effectExtent l="0" t="0" r="0" b="0"/>
                <wp:wrapNone/>
                <wp:docPr id="10" name="Прям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2BB0D" id="Прям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3AE46EAB" w14:textId="77777777" w:rsidR="002455C0" w:rsidRPr="00CA3446" w:rsidRDefault="002455C0" w:rsidP="002455C0">
      <w:pPr>
        <w:pStyle w:val="11"/>
        <w:spacing w:after="0" w:line="240" w:lineRule="auto"/>
        <w:ind w:left="0"/>
        <w:jc w:val="center"/>
        <w:rPr>
          <w:rFonts w:ascii="Times New Roman" w:cs="Times New Roman"/>
          <w:b/>
          <w:iCs/>
          <w:sz w:val="20"/>
          <w:szCs w:val="20"/>
        </w:rPr>
      </w:pPr>
      <w:r w:rsidRPr="00CA3446">
        <w:rPr>
          <w:rFonts w:ascii="Times New Roman" w:cs="Times New Roman"/>
          <w:b/>
          <w:iCs/>
          <w:sz w:val="20"/>
          <w:szCs w:val="20"/>
        </w:rPr>
        <w:t>Заявление о добросовестности Заявителя</w:t>
      </w:r>
      <w:r>
        <w:rPr>
          <w:rFonts w:ascii="Times New Roman" w:cs="Times New Roman"/>
          <w:b/>
          <w:iCs/>
          <w:sz w:val="20"/>
          <w:szCs w:val="20"/>
        </w:rPr>
        <w:t xml:space="preserve"> (Инициатора)</w:t>
      </w:r>
    </w:p>
    <w:p w14:paraId="68767427" w14:textId="77777777" w:rsidR="002455C0" w:rsidRPr="00CA3446" w:rsidRDefault="002455C0" w:rsidP="002455C0">
      <w:pPr>
        <w:pStyle w:val="11"/>
        <w:spacing w:after="0" w:line="240" w:lineRule="auto"/>
        <w:ind w:left="0"/>
        <w:rPr>
          <w:rFonts w:ascii="Times New Roman" w:cs="Times New Roman"/>
          <w:iCs/>
          <w:sz w:val="20"/>
          <w:szCs w:val="20"/>
        </w:rPr>
      </w:pPr>
    </w:p>
    <w:p w14:paraId="2352FACD" w14:textId="77777777" w:rsidR="002455C0" w:rsidRPr="00CA3446" w:rsidRDefault="002455C0" w:rsidP="002455C0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Настоящим Заявитель</w:t>
      </w:r>
      <w:r>
        <w:rPr>
          <w:rFonts w:ascii="Times New Roman" w:cs="Times New Roman"/>
          <w:bCs/>
          <w:sz w:val="20"/>
          <w:szCs w:val="20"/>
        </w:rPr>
        <w:t xml:space="preserve"> (Инициатор)</w:t>
      </w:r>
      <w:r w:rsidRPr="00CA3446">
        <w:rPr>
          <w:rFonts w:ascii="Times New Roman" w:cs="Times New Roman"/>
          <w:bCs/>
          <w:sz w:val="20"/>
          <w:szCs w:val="20"/>
        </w:rPr>
        <w:t xml:space="preserve"> заверяет, что на момент направления Заявки, состоит на налоговом учете с присвоением ОГРН (О</w:t>
      </w:r>
      <w:bookmarkStart w:id="0" w:name="_GoBack"/>
      <w:bookmarkEnd w:id="0"/>
      <w:r w:rsidRPr="00CA3446">
        <w:rPr>
          <w:rFonts w:ascii="Times New Roman" w:cs="Times New Roman"/>
          <w:bCs/>
          <w:sz w:val="20"/>
          <w:szCs w:val="20"/>
        </w:rPr>
        <w:t>ГРНИП), ИНН и КПП. В подтверждение чего гарантирует предоставить Консорциуму «ОБЪЕДИНЕНИЕ» копии регистрационных документов, в момент направления заявки и/или заключения Договора (Соглашения). В случае невозможности предоставления Заявителем всех или нескольких документов Заявитель обязуется оформить письменный ответ с обоснованием отказа в предоставлении документов.</w:t>
      </w:r>
    </w:p>
    <w:p w14:paraId="416C3CE6" w14:textId="77777777" w:rsidR="002455C0" w:rsidRPr="00CA3446" w:rsidRDefault="002455C0" w:rsidP="002455C0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своевременно и в полном объеме выполняет все установленные действующим налоговым законодательством Российской Федерации обязанности налогоплательщика, а также не является должником по платежам, подлежащим уплате в бюджет Российской Федерации. Кроме того, Заявитель подтверждает, что в отношении него не инициирована процедура банкротства, а также то, что он не находится в стадии ликвидации или реорганизации в любой из форм, предусмотренных законодательством Российской Федерации.</w:t>
      </w:r>
    </w:p>
    <w:p w14:paraId="706926C2" w14:textId="77777777" w:rsidR="002455C0" w:rsidRPr="00CA3446" w:rsidRDefault="002455C0" w:rsidP="002455C0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обладает достаточными знаниями и пониманием проведения действий/мероприятий по структурированию инвестиционной деятельности, располагает полномочиями, денежными, материальными и трудовыми ресурсами, а также прочими условиями, необходимыми для принятия управленческих решений и исполнения всех обязательств по Договору (Соглашению), знаком о возможных вариантах рисков</w:t>
      </w:r>
      <w:r w:rsidRPr="00CA3446">
        <w:rPr>
          <w:rFonts w:ascii="Times New Roman" w:cs="Times New Roman"/>
          <w:sz w:val="20"/>
          <w:szCs w:val="20"/>
        </w:rPr>
        <w:t xml:space="preserve"> </w:t>
      </w:r>
      <w:r w:rsidRPr="00CA3446">
        <w:rPr>
          <w:rFonts w:ascii="Times New Roman" w:cs="Times New Roman"/>
          <w:bCs/>
          <w:sz w:val="20"/>
          <w:szCs w:val="20"/>
        </w:rPr>
        <w:t>связанные с рисками инвестиционной деятельности, в том числе налоговые, в связи с чем оказание консультационных услуг по Договору (Соглашению) не влечёт за собой нарушение или неисполнение положений каких-либо иных договоров, соглашений, судебных запретов или постановлений, обязательных для Заявителя.</w:t>
      </w:r>
    </w:p>
    <w:p w14:paraId="0D00CD33" w14:textId="77777777" w:rsidR="002455C0" w:rsidRPr="00CA3446" w:rsidRDefault="002455C0" w:rsidP="002455C0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заверяет Консорциум «ОБЪЕДИНЕНИЕ» в том, что будет активно взаимодействовать с представителями Консорциума и контролирующих органов по всем вопросам, связанным с оказанием консультационных услуг и исполнением Договора (Соглашения).</w:t>
      </w:r>
    </w:p>
    <w:p w14:paraId="72CCE694" w14:textId="77777777" w:rsidR="002455C0" w:rsidRPr="00CA3446" w:rsidRDefault="002455C0" w:rsidP="002455C0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обязуется предпринять все необходимые действия для соблюдения гарантий, данных настоящим Заявлением, в течение всего срока действия оказания консультационных услуг.</w:t>
      </w:r>
    </w:p>
    <w:p w14:paraId="39B6BFCA" w14:textId="77777777" w:rsidR="002455C0" w:rsidRPr="002455C0" w:rsidRDefault="002455C0" w:rsidP="002455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E88452" w14:textId="77777777" w:rsidR="002455C0" w:rsidRPr="002455C0" w:rsidRDefault="002455C0" w:rsidP="002455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2912C3" w14:textId="77777777" w:rsidR="002455C0" w:rsidRPr="002455C0" w:rsidRDefault="002455C0" w:rsidP="002455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C17591" w14:textId="77777777" w:rsidR="002455C0" w:rsidRPr="002455C0" w:rsidRDefault="002455C0" w:rsidP="002455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455C0">
        <w:rPr>
          <w:rFonts w:ascii="Times New Roman" w:hAnsi="Times New Roman" w:cs="Times New Roman"/>
        </w:rPr>
        <w:t>__________________________________________________ (______________________________)</w:t>
      </w:r>
    </w:p>
    <w:p w14:paraId="57C81464" w14:textId="77777777" w:rsidR="002455C0" w:rsidRPr="002455C0" w:rsidRDefault="002455C0" w:rsidP="002455C0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455C0">
        <w:rPr>
          <w:rFonts w:ascii="Times New Roman" w:hAnsi="Times New Roman" w:cs="Times New Roman"/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14:paraId="31C31C91" w14:textId="77777777" w:rsidR="002455C0" w:rsidRPr="002455C0" w:rsidRDefault="002455C0" w:rsidP="002455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252BB128" w14:textId="77777777" w:rsidR="002455C0" w:rsidRPr="002455C0" w:rsidRDefault="002455C0" w:rsidP="002455C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2455C0">
        <w:rPr>
          <w:rFonts w:ascii="Times New Roman" w:hAnsi="Times New Roman" w:cs="Times New Roman"/>
        </w:rPr>
        <w:t>«______» _______________________ 2025 год</w:t>
      </w:r>
    </w:p>
    <w:p w14:paraId="5C42B1F2" w14:textId="77777777" w:rsidR="002455C0" w:rsidRDefault="00245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8AA1DBF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4404B3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СОГЛАШЕНИЕ ОБ ОБРАБОТКЕ ПЕРСОНАЛЬНЫХ ДАННЫХ</w:t>
      </w:r>
    </w:p>
    <w:p w14:paraId="69751879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i/>
          <w:iCs/>
        </w:rPr>
        <w:t>(для физических лиц — представителей/контактных лиц юридических лиц)</w:t>
      </w:r>
    </w:p>
    <w:p w14:paraId="4C38C4CE" w14:textId="77777777" w:rsidR="002455C0" w:rsidRPr="00CA3446" w:rsidRDefault="002455C0" w:rsidP="002455C0">
      <w:pPr>
        <w:spacing w:before="120" w:after="240" w:line="240" w:lineRule="auto"/>
        <w:ind w:right="-142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г. Санкт-Петербург </w:t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  <w:t xml:space="preserve"> «___» ________ 2025 года</w:t>
      </w:r>
    </w:p>
    <w:p w14:paraId="38E2ED6D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Термины и стороны</w:t>
      </w:r>
    </w:p>
    <w:p w14:paraId="74BB3939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Оператор</w:t>
      </w:r>
      <w:r w:rsidRPr="00CA3446">
        <w:rPr>
          <w:rFonts w:ascii="Times New Roman" w:hAnsi="Times New Roman" w:cs="Times New Roman"/>
        </w:rPr>
        <w:t xml:space="preserve"> — </w:t>
      </w:r>
      <w:r w:rsidRPr="00CA3446">
        <w:rPr>
          <w:rFonts w:ascii="Times New Roman" w:hAnsi="Times New Roman" w:cs="Times New Roman"/>
          <w:bCs/>
        </w:rPr>
        <w:t>Акционерное общество «е-ИННОВАЦИИ», являющееся Органом Управления Консорциума на основании решения общего собрания Наблюдательного Совета (протокол №3 от «03» марта 2025 года), в лице генерального директора Волкова Георгия Леонидовича действующий на основании Устава, действующее от имени Консорциума «ОБЪЕДИНЕНИЕ»</w:t>
      </w:r>
      <w:r w:rsidRPr="00CA3446">
        <w:rPr>
          <w:rFonts w:ascii="Times New Roman" w:hAnsi="Times New Roman" w:cs="Times New Roman"/>
        </w:rPr>
        <w:t xml:space="preserve">, ОГРН </w:t>
      </w:r>
      <w:r w:rsidRPr="00CA3446">
        <w:rPr>
          <w:rFonts w:ascii="Times New Roman" w:hAnsi="Times New Roman" w:cs="Times New Roman"/>
          <w:bCs/>
        </w:rPr>
        <w:t>1257800016176</w:t>
      </w:r>
      <w:r w:rsidRPr="00CA3446">
        <w:rPr>
          <w:rFonts w:ascii="Times New Roman" w:hAnsi="Times New Roman" w:cs="Times New Roman"/>
        </w:rPr>
        <w:t xml:space="preserve">, ИНН </w:t>
      </w:r>
      <w:r w:rsidRPr="00CA3446">
        <w:rPr>
          <w:rFonts w:ascii="Times New Roman" w:hAnsi="Times New Roman" w:cs="Times New Roman"/>
          <w:bCs/>
        </w:rPr>
        <w:t>7810405590</w:t>
      </w:r>
      <w:r w:rsidRPr="00CA3446">
        <w:rPr>
          <w:rFonts w:ascii="Times New Roman" w:hAnsi="Times New Roman" w:cs="Times New Roman"/>
        </w:rPr>
        <w:t xml:space="preserve">, адрес: </w:t>
      </w:r>
      <w:r w:rsidRPr="00CA3446">
        <w:rPr>
          <w:rFonts w:ascii="Times New Roman" w:hAnsi="Times New Roman" w:cs="Times New Roman"/>
          <w:bCs/>
        </w:rPr>
        <w:t xml:space="preserve">196128, г. Санкт-Петербург, </w:t>
      </w:r>
      <w:proofErr w:type="spellStart"/>
      <w:r w:rsidRPr="00CA3446">
        <w:rPr>
          <w:rFonts w:ascii="Times New Roman" w:hAnsi="Times New Roman" w:cs="Times New Roman"/>
          <w:bCs/>
        </w:rPr>
        <w:t>вн</w:t>
      </w:r>
      <w:proofErr w:type="spellEnd"/>
      <w:r w:rsidRPr="00CA3446">
        <w:rPr>
          <w:rFonts w:ascii="Times New Roman" w:hAnsi="Times New Roman" w:cs="Times New Roman"/>
          <w:bCs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bCs/>
        </w:rPr>
        <w:t>Пулковский</w:t>
      </w:r>
      <w:proofErr w:type="spellEnd"/>
      <w:r w:rsidRPr="00CA3446">
        <w:rPr>
          <w:rFonts w:ascii="Times New Roman" w:hAnsi="Times New Roman" w:cs="Times New Roman"/>
          <w:bCs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bCs/>
        </w:rPr>
        <w:t>помещ</w:t>
      </w:r>
      <w:proofErr w:type="spellEnd"/>
      <w:r w:rsidRPr="00CA3446">
        <w:rPr>
          <w:rFonts w:ascii="Times New Roman" w:hAnsi="Times New Roman" w:cs="Times New Roman"/>
          <w:bCs/>
        </w:rPr>
        <w:t>. 3-Н, офис 12</w:t>
      </w:r>
      <w:r w:rsidRPr="00CA3446">
        <w:rPr>
          <w:rFonts w:ascii="Times New Roman" w:hAnsi="Times New Roman" w:cs="Times New Roman"/>
        </w:rPr>
        <w:t>,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 для обращений субъектов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p w14:paraId="4D8F3C9D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Субъект персональных данных</w:t>
      </w:r>
      <w:r w:rsidRPr="00CA3446">
        <w:rPr>
          <w:rFonts w:ascii="Times New Roman" w:hAnsi="Times New Roman" w:cs="Times New Roman"/>
          <w:bCs/>
        </w:rPr>
        <w:t xml:space="preserve"> </w:t>
      </w:r>
      <w:r w:rsidRPr="00CA3446">
        <w:rPr>
          <w:rFonts w:ascii="Times New Roman" w:hAnsi="Times New Roman" w:cs="Times New Roman"/>
        </w:rPr>
        <w:t>— физическое лицо, действующее как представитель, работник, участник органов управления, выгодоприобретатель, уполномоченный контактное лицо контрагента — юридического лица, чьи персональные данные обрабатываются Оператором в связи с заключением и/или исполнением договоров с соответствующим юридическим лицом.</w:t>
      </w:r>
    </w:p>
    <w:p w14:paraId="0B152516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Персональные данные (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>)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 xml:space="preserve">обезличенные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обработка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обезличивание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поручение обработки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 xml:space="preserve">распространение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иные термины используются в значениях, установленных Федеральным законом от 27.07.2006 № 152</w:t>
      </w:r>
      <w:r w:rsidRPr="00CA3446">
        <w:rPr>
          <w:rFonts w:ascii="Times New Roman" w:hAnsi="Times New Roman" w:cs="Times New Roman"/>
        </w:rPr>
        <w:noBreakHyphen/>
        <w:t xml:space="preserve">ФЗ «О персональных данных» (далее — Закон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) с учётом изменений, вступающих в силу с 01.09.2025, а также подзаконных актов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(в </w:t>
      </w:r>
      <w:proofErr w:type="spellStart"/>
      <w:r w:rsidRPr="00CA3446">
        <w:rPr>
          <w:rFonts w:ascii="Times New Roman" w:hAnsi="Times New Roman" w:cs="Times New Roman"/>
        </w:rPr>
        <w:t>т.ч</w:t>
      </w:r>
      <w:proofErr w:type="spellEnd"/>
      <w:r w:rsidRPr="00CA3446">
        <w:rPr>
          <w:rFonts w:ascii="Times New Roman" w:hAnsi="Times New Roman" w:cs="Times New Roman"/>
        </w:rPr>
        <w:t>. Приказ от 19.06.2025 № 140).</w:t>
      </w:r>
    </w:p>
    <w:p w14:paraId="453C6C7F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Предмет соглашения и правовые основания</w:t>
      </w:r>
    </w:p>
    <w:p w14:paraId="3A1B241F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Настоящее Соглашение определяет условия обработки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Субъекта Оператором для целей, указанных в разделе 3, а также порядок обезличивания и передачи обезличенных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в государственные информационные системы в случаях и порядке, установленных законом.</w:t>
      </w:r>
    </w:p>
    <w:p w14:paraId="3E4586E3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Правовые основания обработки:</w:t>
      </w:r>
    </w:p>
    <w:p w14:paraId="0C549333" w14:textId="77777777" w:rsidR="002455C0" w:rsidRPr="00CA3446" w:rsidRDefault="002455C0" w:rsidP="002455C0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исполнение договора между Оператором и юридическим лицом, которое Субъект представляет, включая ведение переговоров, заключение, исполнение и прекращение договоров, а также обеспечение обмена информацией и документооборота;</w:t>
      </w:r>
    </w:p>
    <w:p w14:paraId="239FD21D" w14:textId="77777777" w:rsidR="002455C0" w:rsidRPr="00CA3446" w:rsidRDefault="002455C0" w:rsidP="002455C0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исполнение обязанностей Оператора, установленных законодательством РФ;</w:t>
      </w:r>
    </w:p>
    <w:p w14:paraId="454C5A0F" w14:textId="77777777" w:rsidR="002455C0" w:rsidRPr="00CA3446" w:rsidRDefault="002455C0" w:rsidP="002455C0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>законный интерес Оператора и/или третьих лиц</w:t>
      </w:r>
      <w:r w:rsidRPr="00CA3446">
        <w:rPr>
          <w:rFonts w:ascii="Times New Roman" w:hAnsi="Times New Roman" w:cs="Times New Roman"/>
        </w:rPr>
        <w:t xml:space="preserve"> при соблюдении прав и законных интересов Субъекта (в </w:t>
      </w:r>
      <w:proofErr w:type="spellStart"/>
      <w:r w:rsidRPr="00CA3446">
        <w:rPr>
          <w:rFonts w:ascii="Times New Roman" w:hAnsi="Times New Roman" w:cs="Times New Roman"/>
        </w:rPr>
        <w:t>т.ч</w:t>
      </w:r>
      <w:proofErr w:type="spellEnd"/>
      <w:r w:rsidRPr="00CA3446">
        <w:rPr>
          <w:rFonts w:ascii="Times New Roman" w:hAnsi="Times New Roman" w:cs="Times New Roman"/>
        </w:rPr>
        <w:t xml:space="preserve">. обеспечение информационной и экономической безопасности, предотвращение мошенничества, </w:t>
      </w:r>
      <w:proofErr w:type="spellStart"/>
      <w:r w:rsidRPr="00CA3446">
        <w:rPr>
          <w:rFonts w:ascii="Times New Roman" w:hAnsi="Times New Roman" w:cs="Times New Roman"/>
        </w:rPr>
        <w:t>претензионно</w:t>
      </w:r>
      <w:proofErr w:type="spellEnd"/>
      <w:r w:rsidRPr="00CA3446">
        <w:rPr>
          <w:rFonts w:ascii="Times New Roman" w:hAnsi="Times New Roman" w:cs="Times New Roman"/>
        </w:rPr>
        <w:noBreakHyphen/>
        <w:t>исковая работа);</w:t>
      </w:r>
    </w:p>
    <w:p w14:paraId="1D27BBC8" w14:textId="77777777" w:rsidR="002455C0" w:rsidRPr="00CA3446" w:rsidRDefault="002455C0" w:rsidP="002455C0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 xml:space="preserve">обработка 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без получения согласия Субъекта в целях, предусмотренных Законом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при соблюдении требований к методам и результатам обезличивания (см. раздел 7);</w:t>
      </w:r>
    </w:p>
    <w:p w14:paraId="185BA254" w14:textId="77777777" w:rsidR="002455C0" w:rsidRPr="00CA3446" w:rsidRDefault="002455C0" w:rsidP="002455C0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>согласие Субъекта</w:t>
      </w:r>
      <w:r w:rsidRPr="00CA3446">
        <w:rPr>
          <w:rFonts w:ascii="Times New Roman" w:hAnsi="Times New Roman" w:cs="Times New Roman"/>
        </w:rPr>
        <w:t xml:space="preserve"> — только в случаях, когда такая обработка не может осуществляться на ином законном основании. </w:t>
      </w:r>
      <w:r w:rsidRPr="00CA3446">
        <w:rPr>
          <w:rFonts w:ascii="Times New Roman" w:hAnsi="Times New Roman" w:cs="Times New Roman"/>
          <w:bCs/>
        </w:rPr>
        <w:t>С 01.09.2025 согласие оформляется исключительно отдельным документом/формой</w:t>
      </w:r>
      <w:r w:rsidRPr="00CA3446">
        <w:rPr>
          <w:rFonts w:ascii="Times New Roman" w:hAnsi="Times New Roman" w:cs="Times New Roman"/>
        </w:rPr>
        <w:t>, не включается в тексты договоров, заявлений или иных документов.</w:t>
      </w:r>
    </w:p>
    <w:p w14:paraId="0E6F2C9D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Цели обработки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</w:p>
    <w:p w14:paraId="5A0F2A12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Идентификация и коммуникации при взаимодействии с юридическим лицом</w:t>
      </w:r>
      <w:r w:rsidRPr="00CA3446">
        <w:rPr>
          <w:rFonts w:ascii="Times New Roman" w:hAnsi="Times New Roman" w:cs="Times New Roman"/>
        </w:rPr>
        <w:noBreakHyphen/>
        <w:t>контрагентом; обмен служебной информацией и документами; организационно</w:t>
      </w:r>
      <w:r w:rsidRPr="00CA3446">
        <w:rPr>
          <w:rFonts w:ascii="Times New Roman" w:hAnsi="Times New Roman" w:cs="Times New Roman"/>
        </w:rPr>
        <w:noBreakHyphen/>
        <w:t>техническое сопровождение сделок и проектов.</w:t>
      </w:r>
    </w:p>
    <w:p w14:paraId="12CDE6BC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Ведение учёта и отчётности, </w:t>
      </w:r>
      <w:proofErr w:type="spellStart"/>
      <w:r w:rsidRPr="00CA3446">
        <w:rPr>
          <w:rFonts w:ascii="Times New Roman" w:hAnsi="Times New Roman" w:cs="Times New Roman"/>
        </w:rPr>
        <w:t>биллинга</w:t>
      </w:r>
      <w:proofErr w:type="spellEnd"/>
      <w:r w:rsidRPr="00CA3446">
        <w:rPr>
          <w:rFonts w:ascii="Times New Roman" w:hAnsi="Times New Roman" w:cs="Times New Roman"/>
        </w:rPr>
        <w:t>, контроля исполнения обязательств; претензионная работа, судебная защита прав.</w:t>
      </w:r>
    </w:p>
    <w:p w14:paraId="001966E2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Обеспечение пропускного и иного режимов, информационной безопасности, предотвращение и расследование инцидентов.</w:t>
      </w:r>
    </w:p>
    <w:p w14:paraId="698CA27F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Аналитика и статистика взаимодействия с контрагентами; улучшение сервисов, процессов и качества обслуживания на основе </w:t>
      </w:r>
      <w:r w:rsidRPr="00CA3446">
        <w:rPr>
          <w:rFonts w:ascii="Times New Roman" w:hAnsi="Times New Roman" w:cs="Times New Roman"/>
          <w:bCs/>
        </w:rPr>
        <w:t xml:space="preserve">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5342DD65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Состав обрабатываемых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(минимально необходимый)</w:t>
      </w:r>
    </w:p>
    <w:p w14:paraId="47344B73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ФИО, должность/статус, наименование и реквизиты представляемого юридического лица, деловые контактные данные (служебный номер телефона, служебный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, мессенджеры, почтовый адрес), </w:t>
      </w:r>
      <w:r w:rsidRPr="00CA3446">
        <w:rPr>
          <w:rFonts w:ascii="Times New Roman" w:hAnsi="Times New Roman" w:cs="Times New Roman"/>
        </w:rPr>
        <w:lastRenderedPageBreak/>
        <w:t>сведения о полномочиях (доверенность/приказ/устав), образец подписи (при документообороте на бумаге), факты служебной переписки и взаимодействий.</w:t>
      </w:r>
    </w:p>
    <w:p w14:paraId="3C3F59DD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При необходимости пропускного режима — идентификатор посетителя/транспорта, дата/время посещений, фото</w:t>
      </w:r>
      <w:r w:rsidRPr="00CA3446">
        <w:rPr>
          <w:rFonts w:ascii="Times New Roman" w:hAnsi="Times New Roman" w:cs="Times New Roman"/>
        </w:rPr>
        <w:noBreakHyphen/>
        <w:t>изображение для удостоверения личности при проходе.</w:t>
      </w:r>
    </w:p>
    <w:p w14:paraId="65673A04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</w:t>
      </w:r>
      <w:r w:rsidRPr="00CA3446">
        <w:rPr>
          <w:rFonts w:ascii="Times New Roman" w:hAnsi="Times New Roman" w:cs="Times New Roman"/>
          <w:bCs/>
        </w:rPr>
        <w:t xml:space="preserve">не запрашивает и не обрабатывает специальные категории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(о здоровье, биометрические и т.п.) Субъекта, если иное прямо не требуется законом или режимом безопасности. Такие данные </w:t>
      </w:r>
      <w:r w:rsidRPr="00CA3446">
        <w:rPr>
          <w:rFonts w:ascii="Times New Roman" w:hAnsi="Times New Roman" w:cs="Times New Roman"/>
          <w:bCs/>
        </w:rPr>
        <w:t>не включаются</w:t>
      </w:r>
      <w:r w:rsidRPr="00CA3446">
        <w:rPr>
          <w:rFonts w:ascii="Times New Roman" w:hAnsi="Times New Roman" w:cs="Times New Roman"/>
        </w:rPr>
        <w:t xml:space="preserve"> в передаваемые массивы обезличенных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44299746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Действия с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и сроки</w:t>
      </w:r>
    </w:p>
    <w:p w14:paraId="0A9D40E2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Действия: сбор, запись, систематизация, накопление, хранение, уточнение (обновление, изменение), извлечение, использование, передача (предоставление/доступ), обезличивание, блокирование, удаление, уничтожение — в пределах достижимости целей.</w:t>
      </w:r>
    </w:p>
    <w:p w14:paraId="4DCED985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Срок обработки: на период переговоров и действия договоров с контрагентом и в течение сроков хранения документов, установленных законодательством РФ и локальными актами Оператора; после чего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удаляются/уничтожаются либо обезличиваются.</w:t>
      </w:r>
    </w:p>
    <w:p w14:paraId="137B9EBB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Передача третьим лицам и поручение обработки</w:t>
      </w:r>
    </w:p>
    <w:p w14:paraId="0885367E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могут передаваться: а) уполномоченным государственным органам; б) контрагентам</w:t>
      </w:r>
      <w:r w:rsidRPr="00CA3446">
        <w:rPr>
          <w:rFonts w:ascii="Times New Roman" w:hAnsi="Times New Roman" w:cs="Times New Roman"/>
        </w:rPr>
        <w:noBreakHyphen/>
        <w:t>партнёрам Оператора, участвующим в исполнении договоров; в) операторам ЭДО, дата</w:t>
      </w:r>
      <w:r w:rsidRPr="00CA3446">
        <w:rPr>
          <w:rFonts w:ascii="Times New Roman" w:hAnsi="Times New Roman" w:cs="Times New Roman"/>
        </w:rPr>
        <w:noBreakHyphen/>
        <w:t>центрам, ИТ</w:t>
      </w:r>
      <w:r w:rsidRPr="00CA3446">
        <w:rPr>
          <w:rFonts w:ascii="Times New Roman" w:hAnsi="Times New Roman" w:cs="Times New Roman"/>
        </w:rPr>
        <w:noBreakHyphen/>
        <w:t xml:space="preserve">подрядчикам в рамках поручения обработки по договору, с установлением требований к защите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конфиденциальности.</w:t>
      </w:r>
    </w:p>
    <w:p w14:paraId="798828FB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Сведения о таких третьих лицах и перечень порученных операций предоставляются Субъекту по запросу. Поручения предусматривают обязательное соблюдение требований Закона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Приказа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№ 140 в части обезличивания (при применимости).</w:t>
      </w:r>
    </w:p>
    <w:p w14:paraId="779921A3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Обезличивание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и передача </w:t>
      </w:r>
      <w:proofErr w:type="gramStart"/>
      <w:r w:rsidRPr="00CA3446">
        <w:rPr>
          <w:rFonts w:ascii="Times New Roman" w:hAnsi="Times New Roman" w:cs="Times New Roman"/>
          <w:b/>
          <w:bCs/>
        </w:rPr>
        <w:t>массивов</w:t>
      </w:r>
      <w:proofErr w:type="gramEnd"/>
      <w:r w:rsidRPr="00CA3446">
        <w:rPr>
          <w:rFonts w:ascii="Times New Roman" w:hAnsi="Times New Roman" w:cs="Times New Roman"/>
          <w:b/>
          <w:bCs/>
        </w:rPr>
        <w:t xml:space="preserve"> обезличенных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в ГИС</w:t>
      </w:r>
    </w:p>
    <w:p w14:paraId="48AC5F2D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применяет </w:t>
      </w:r>
      <w:r w:rsidRPr="00CA3446">
        <w:rPr>
          <w:rFonts w:ascii="Times New Roman" w:hAnsi="Times New Roman" w:cs="Times New Roman"/>
          <w:bCs/>
        </w:rPr>
        <w:t>требования и методы обезличивания</w:t>
      </w:r>
      <w:r w:rsidRPr="00CA3446">
        <w:rPr>
          <w:rFonts w:ascii="Times New Roman" w:hAnsi="Times New Roman" w:cs="Times New Roman"/>
        </w:rPr>
        <w:t xml:space="preserve"> в соответствии с Приказом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от 19.06.2025 № 140, включая документирование процедуры, оценку риска повторной идентификации, контроль качества обезличивания и ведение журналов операций.</w:t>
      </w:r>
    </w:p>
    <w:p w14:paraId="17CC3005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 01.09.2025 Оператор обеспечивает </w:t>
      </w:r>
      <w:r w:rsidRPr="00CA3446">
        <w:rPr>
          <w:rFonts w:ascii="Times New Roman" w:hAnsi="Times New Roman" w:cs="Times New Roman"/>
          <w:bCs/>
        </w:rPr>
        <w:t xml:space="preserve">возможность обработки 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  <w:bCs/>
        </w:rPr>
        <w:t xml:space="preserve"> без согласия</w:t>
      </w:r>
      <w:r w:rsidRPr="00CA3446">
        <w:rPr>
          <w:rFonts w:ascii="Times New Roman" w:hAnsi="Times New Roman" w:cs="Times New Roman"/>
        </w:rPr>
        <w:t xml:space="preserve"> Субъекта </w:t>
      </w:r>
      <w:r w:rsidRPr="00CA3446">
        <w:rPr>
          <w:rFonts w:ascii="Times New Roman" w:hAnsi="Times New Roman" w:cs="Times New Roman"/>
          <w:bCs/>
        </w:rPr>
        <w:t>для статистических и иных исследовательских целей</w:t>
      </w:r>
      <w:r w:rsidRPr="00CA3446">
        <w:rPr>
          <w:rFonts w:ascii="Times New Roman" w:hAnsi="Times New Roman" w:cs="Times New Roman"/>
        </w:rPr>
        <w:t>, а также иных законных целей, при обязательном исключении действий, направленных на идентификацию.</w:t>
      </w:r>
    </w:p>
    <w:p w14:paraId="0F5AEE29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В случаях, предусмотренных федеральным законодательством, Оператор </w:t>
      </w:r>
      <w:r w:rsidRPr="00CA3446">
        <w:rPr>
          <w:rFonts w:ascii="Times New Roman" w:hAnsi="Times New Roman" w:cs="Times New Roman"/>
          <w:bCs/>
        </w:rPr>
        <w:t xml:space="preserve">передаёт обезличенные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по установленным форматам и каналам в соответствующую государственную информационную систему (ГИС), формируемую уполномоченным федеральным органом. В такие массивы </w:t>
      </w:r>
      <w:r w:rsidRPr="00CA3446">
        <w:rPr>
          <w:rFonts w:ascii="Times New Roman" w:hAnsi="Times New Roman" w:cs="Times New Roman"/>
          <w:bCs/>
        </w:rPr>
        <w:t>не включаются</w:t>
      </w:r>
      <w:r w:rsidRPr="00CA3446">
        <w:rPr>
          <w:rFonts w:ascii="Times New Roman" w:hAnsi="Times New Roman" w:cs="Times New Roman"/>
        </w:rPr>
        <w:t xml:space="preserve"> биометрические и иные специальные категории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; передаются только общие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прошедшие обезличивание.</w:t>
      </w:r>
    </w:p>
    <w:p w14:paraId="2E6F532B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не осуществляет распространение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не принимает решения, порождающие юридические последствия для Субъекта, исключительно на основе автоматизированной обработки без участия человека, если иное прямо не предусмотрено законом.</w:t>
      </w:r>
    </w:p>
    <w:p w14:paraId="7FD65BE7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Согласие Субъекта (когда требуется)</w:t>
      </w:r>
    </w:p>
    <w:p w14:paraId="5D90B177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Если для отдельной обработки необходимо согласие, оно запрашивается и оформляется </w:t>
      </w:r>
      <w:r w:rsidRPr="00CA3446">
        <w:rPr>
          <w:rFonts w:ascii="Times New Roman" w:hAnsi="Times New Roman" w:cs="Times New Roman"/>
          <w:bCs/>
        </w:rPr>
        <w:t>исключительно в виде отдельного документа/электронной формы</w:t>
      </w:r>
      <w:r w:rsidRPr="00CA3446">
        <w:rPr>
          <w:rFonts w:ascii="Times New Roman" w:hAnsi="Times New Roman" w:cs="Times New Roman"/>
        </w:rPr>
        <w:t xml:space="preserve">, содержащего предмет, цели, состав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операции обработки, сроки, сведения о передаваемых третьих лицах (при наличии), права Субъекта и порядок отзыва.</w:t>
      </w:r>
    </w:p>
    <w:p w14:paraId="12F50883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Согласие не включается в тексты договоров, оферт, заявлений, анкет и иных документов, подписываемых Субъектом по иным вопросам. Несоблюдение указанного требования влечёт недействительность согласия.</w:t>
      </w:r>
    </w:p>
    <w:p w14:paraId="5D543ABE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Отзыв согласия осуществляется по контактам Оператора, указанным в п. 1.1, либо через предусмотренные электронные сервисы. Отзыв не влияет на законность обработки до момента отзыва и на обработку на иных законных основаниях.</w:t>
      </w:r>
    </w:p>
    <w:p w14:paraId="035E6ADC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Права Субъекта и порядок их реализации</w:t>
      </w:r>
    </w:p>
    <w:p w14:paraId="5836399C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Субъект вправе получать сведения об обработке своих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требовать их уточнения, блокирования или уничтожения при отсутствии законных оснований для обработки; обжаловать действия Оператора; ограничить отдельные операции обработки — в порядке, установленном Законом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334CFEA6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lastRenderedPageBreak/>
        <w:t>Запросы направляются по адресу и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>, указанным в п. 1.1, с приложением подтверждения полномочий представителя юридического лица (при необходимости).</w:t>
      </w:r>
    </w:p>
    <w:p w14:paraId="2BD1EC24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Меры по обеспечению безопасности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</w:p>
    <w:p w14:paraId="2F5CDFA5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реализует правовые, организационные и технические меры защиты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предусмотренные законодательством РФ, включая модели угроз, уровни защищённости, локальные политики и регламенты, контроль доступа, учёт машинных носителей и резервное копирование.</w:t>
      </w:r>
    </w:p>
    <w:p w14:paraId="18FC8A1F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При обезличивании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Оператор обеспечивает устойчивость результатов обезличивания к повторной идентификации в соответствии с установленными требованиями, а также хранение доказательств применённых методов и параметров.</w:t>
      </w:r>
    </w:p>
    <w:p w14:paraId="2B4B7E30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Трансграничная передача</w:t>
      </w:r>
    </w:p>
    <w:p w14:paraId="0A34B063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При необходимости трансграничной передачи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Оператор соблюдает действующие ограничения и условия допуска, включая оценку уровня защиты в принимающей юрисдикции и правовых оснований передачи; по возможности применяется обезличивание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до передачи.</w:t>
      </w:r>
    </w:p>
    <w:p w14:paraId="225F7B3E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Изменение Соглашения</w:t>
      </w:r>
    </w:p>
    <w:p w14:paraId="4407B29E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Оператор вправе обновлять настоящее Соглашение в связи с изменениями законодательства. Актуальная версия публикуется на сайте/предоставляется по запросу и применяется к отношениям с даты, указанной в новой редакции. Существенные изменения доводятся до Субъектов уведомлением через доступные каналы.</w:t>
      </w:r>
    </w:p>
    <w:p w14:paraId="765C40F8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Контакты Оператора и уполномоченного лица</w:t>
      </w:r>
    </w:p>
    <w:p w14:paraId="4C3567AC" w14:textId="77777777" w:rsidR="002455C0" w:rsidRPr="00CA3446" w:rsidRDefault="002455C0" w:rsidP="002455C0">
      <w:pPr>
        <w:pStyle w:val="a6"/>
        <w:numPr>
          <w:ilvl w:val="1"/>
          <w:numId w:val="4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Ответственное лицо (DPO/специалист по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):</w:t>
      </w:r>
    </w:p>
    <w:p w14:paraId="37D71BCF" w14:textId="77777777" w:rsidR="002455C0" w:rsidRPr="00CA3446" w:rsidRDefault="002455C0" w:rsidP="002455C0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A3446">
        <w:rPr>
          <w:rFonts w:ascii="Times New Roman" w:hAnsi="Times New Roman" w:cs="Times New Roman"/>
          <w:bCs/>
        </w:rPr>
        <w:t>Цымбал</w:t>
      </w:r>
      <w:proofErr w:type="spellEnd"/>
      <w:r w:rsidRPr="00CA3446">
        <w:rPr>
          <w:rFonts w:ascii="Times New Roman" w:hAnsi="Times New Roman" w:cs="Times New Roman"/>
          <w:bCs/>
        </w:rPr>
        <w:t xml:space="preserve"> Артём Александрович /</w:t>
      </w:r>
      <w:r w:rsidRPr="00CA3446">
        <w:rPr>
          <w:rFonts w:ascii="Times New Roman" w:hAnsi="Times New Roman" w:cs="Times New Roman"/>
        </w:rPr>
        <w:t xml:space="preserve">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hyperlink r:id="rId9" w:history="1">
        <w:r w:rsidRPr="00CA3446">
          <w:rPr>
            <w:rStyle w:val="a5"/>
            <w:rFonts w:ascii="Times New Roman" w:hAnsi="Times New Roman" w:cs="Times New Roman"/>
            <w:lang w:val="en-US"/>
          </w:rPr>
          <w:t>web</w:t>
        </w:r>
        <w:r w:rsidRPr="00CA3446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proofErr w:type="spellEnd"/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CA3446">
        <w:rPr>
          <w:rFonts w:ascii="Times New Roman" w:hAnsi="Times New Roman" w:cs="Times New Roman"/>
        </w:rPr>
        <w:t xml:space="preserve"> / тел.: +7 (953) 908 11 00.</w:t>
      </w:r>
    </w:p>
    <w:p w14:paraId="5252A45F" w14:textId="77777777" w:rsidR="002455C0" w:rsidRPr="00CA3446" w:rsidRDefault="002455C0" w:rsidP="002455C0">
      <w:pPr>
        <w:pStyle w:val="a6"/>
        <w:numPr>
          <w:ilvl w:val="0"/>
          <w:numId w:val="4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Реквизиты</w:t>
      </w:r>
      <w:r w:rsidRPr="00CA3446">
        <w:rPr>
          <w:rFonts w:ascii="Times New Roman" w:eastAsia="Droid Sans" w:hAnsi="Times New Roman" w:cs="Times New Roman"/>
          <w:b/>
          <w:bCs/>
        </w:rPr>
        <w:t xml:space="preserve"> </w:t>
      </w:r>
      <w:r w:rsidRPr="00CA3446">
        <w:rPr>
          <w:rFonts w:ascii="Times New Roman" w:hAnsi="Times New Roman" w:cs="Times New Roman"/>
          <w:b/>
          <w:bCs/>
        </w:rPr>
        <w:t>Оператора</w:t>
      </w:r>
    </w:p>
    <w:p w14:paraId="4778B7FD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3446">
        <w:rPr>
          <w:rFonts w:ascii="Times New Roman" w:hAnsi="Times New Roman" w:cs="Times New Roman"/>
          <w:b/>
          <w:sz w:val="20"/>
          <w:szCs w:val="20"/>
        </w:rPr>
        <w:t>АО «е-ИННОВАЦИИ»</w:t>
      </w:r>
    </w:p>
    <w:p w14:paraId="7D3738D4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ОГРН: 1257800016176 / ИНН: 7810405590 / КПП: 781001001</w:t>
      </w:r>
    </w:p>
    <w:p w14:paraId="4A8C07A3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Юридический/Почтовый адрес: 196128, г. Санкт-Петербург,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Пулковский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>. 3-Н, офис 12</w:t>
      </w:r>
    </w:p>
    <w:p w14:paraId="790DE455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Телефон: +7 (953) 908-11-00 (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Max</w:t>
      </w:r>
      <w:r w:rsidRPr="00CA3446">
        <w:rPr>
          <w:rFonts w:ascii="Times New Roman" w:hAnsi="Times New Roman" w:cs="Times New Roman"/>
          <w:sz w:val="20"/>
          <w:szCs w:val="20"/>
        </w:rPr>
        <w:t>/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Pr="00CA3446">
        <w:rPr>
          <w:rFonts w:ascii="Times New Roman" w:hAnsi="Times New Roman" w:cs="Times New Roman"/>
          <w:sz w:val="20"/>
          <w:szCs w:val="20"/>
        </w:rPr>
        <w:t>/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WhatsApp</w:t>
      </w:r>
      <w:r w:rsidRPr="00CA3446">
        <w:rPr>
          <w:rFonts w:ascii="Times New Roman" w:hAnsi="Times New Roman" w:cs="Times New Roman"/>
          <w:sz w:val="20"/>
          <w:szCs w:val="20"/>
        </w:rPr>
        <w:t xml:space="preserve">) / 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CA3446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CA3446">
        <w:rPr>
          <w:rFonts w:ascii="Times New Roman" w:hAnsi="Times New Roman" w:cs="Times New Roman"/>
          <w:sz w:val="20"/>
          <w:szCs w:val="20"/>
        </w:rPr>
        <w:t xml:space="preserve"> / Сайт: </w:t>
      </w:r>
      <w:hyperlink r:id="rId11" w:history="1"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</w:hyperlink>
    </w:p>
    <w:p w14:paraId="24FD9534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Банковские реквизиты: </w:t>
      </w:r>
    </w:p>
    <w:p w14:paraId="2F51BD57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р/с   40702810126590000322</w:t>
      </w:r>
    </w:p>
    <w:p w14:paraId="6DD97716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ФИЛИАЛ "ЦЕНТРАЛЬНЫЙ" БАНКА ВТБ (ПАО)</w:t>
      </w:r>
    </w:p>
    <w:p w14:paraId="4ABA87F2" w14:textId="77777777" w:rsidR="002455C0" w:rsidRPr="00CA3446" w:rsidRDefault="002455C0" w:rsidP="0024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к/с   30101810145250000411 / БИК 044525411</w:t>
      </w:r>
      <w:r w:rsidRPr="00CA3446">
        <w:rPr>
          <w:rFonts w:ascii="Times New Roman" w:hAnsi="Times New Roman" w:cs="Times New Roman"/>
          <w:sz w:val="20"/>
          <w:szCs w:val="20"/>
        </w:rPr>
        <w:br w:type="page"/>
      </w:r>
    </w:p>
    <w:p w14:paraId="70FE199D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299FE8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5AE87B7E" w14:textId="77777777" w:rsidR="002455C0" w:rsidRPr="00CA3446" w:rsidRDefault="002455C0" w:rsidP="002455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(отдельный документ, оформляемый письменно или в электронной форме)</w:t>
      </w:r>
    </w:p>
    <w:p w14:paraId="23D6866A" w14:textId="77777777" w:rsidR="002455C0" w:rsidRPr="00CA3446" w:rsidRDefault="002455C0" w:rsidP="00245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F4AB9" w14:textId="77777777" w:rsidR="002455C0" w:rsidRPr="00CA3446" w:rsidRDefault="002455C0" w:rsidP="002455C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Я, </w:t>
      </w:r>
      <w:r w:rsidRPr="00CA3446">
        <w:rPr>
          <w:rFonts w:ascii="Times New Roman" w:hAnsi="Times New Roman" w:cs="Times New Roman"/>
          <w:b/>
          <w:bCs/>
        </w:rPr>
        <w:t>[ФИО]</w:t>
      </w:r>
      <w:r w:rsidRPr="00CA3446">
        <w:rPr>
          <w:rFonts w:ascii="Times New Roman" w:hAnsi="Times New Roman" w:cs="Times New Roman"/>
        </w:rPr>
        <w:t xml:space="preserve">, паспорт: </w:t>
      </w:r>
      <w:r w:rsidRPr="00CA3446">
        <w:rPr>
          <w:rFonts w:ascii="Times New Roman" w:hAnsi="Times New Roman" w:cs="Times New Roman"/>
          <w:b/>
          <w:bCs/>
        </w:rPr>
        <w:t>[серия, номер, кем и когда выдан]</w:t>
      </w:r>
      <w:r w:rsidRPr="00CA3446">
        <w:rPr>
          <w:rFonts w:ascii="Times New Roman" w:hAnsi="Times New Roman" w:cs="Times New Roman"/>
        </w:rPr>
        <w:t>, проживающий(</w:t>
      </w:r>
      <w:proofErr w:type="spellStart"/>
      <w:r w:rsidRPr="00CA3446">
        <w:rPr>
          <w:rFonts w:ascii="Times New Roman" w:hAnsi="Times New Roman" w:cs="Times New Roman"/>
        </w:rPr>
        <w:t>ая</w:t>
      </w:r>
      <w:proofErr w:type="spellEnd"/>
      <w:r w:rsidRPr="00CA3446">
        <w:rPr>
          <w:rFonts w:ascii="Times New Roman" w:hAnsi="Times New Roman" w:cs="Times New Roman"/>
        </w:rPr>
        <w:t xml:space="preserve">) по адресу: </w:t>
      </w:r>
      <w:proofErr w:type="gramStart"/>
      <w:r w:rsidRPr="00CA3446">
        <w:rPr>
          <w:rFonts w:ascii="Times New Roman" w:hAnsi="Times New Roman" w:cs="Times New Roman"/>
          <w:b/>
          <w:bCs/>
        </w:rPr>
        <w:t>[ ]</w:t>
      </w:r>
      <w:proofErr w:type="gramEnd"/>
      <w:r w:rsidRPr="00CA3446">
        <w:rPr>
          <w:rFonts w:ascii="Times New Roman" w:hAnsi="Times New Roman" w:cs="Times New Roman"/>
        </w:rPr>
        <w:t>, контактный телефон/e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r w:rsidRPr="00CA3446">
        <w:rPr>
          <w:rFonts w:ascii="Times New Roman" w:hAnsi="Times New Roman" w:cs="Times New Roman"/>
          <w:b/>
          <w:bCs/>
        </w:rPr>
        <w:t>[ ]</w:t>
      </w:r>
      <w:r w:rsidRPr="00CA3446">
        <w:rPr>
          <w:rFonts w:ascii="Times New Roman" w:hAnsi="Times New Roman" w:cs="Times New Roman"/>
        </w:rPr>
        <w:t xml:space="preserve">, даю Оператору — </w:t>
      </w:r>
      <w:r w:rsidRPr="00CA3446">
        <w:rPr>
          <w:rFonts w:ascii="Times New Roman" w:hAnsi="Times New Roman" w:cs="Times New Roman"/>
          <w:b/>
          <w:bCs/>
        </w:rPr>
        <w:t xml:space="preserve">АО «е-ИННОВАЦИИ», ОГРН 1257800016176, адрес: 196128, г. Санкт-Петербург, </w:t>
      </w:r>
      <w:proofErr w:type="spellStart"/>
      <w:r w:rsidRPr="00CA3446">
        <w:rPr>
          <w:rFonts w:ascii="Times New Roman" w:hAnsi="Times New Roman" w:cs="Times New Roman"/>
          <w:b/>
          <w:bCs/>
        </w:rPr>
        <w:t>вн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b/>
          <w:bCs/>
        </w:rPr>
        <w:t>Пулковский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b/>
          <w:bCs/>
        </w:rPr>
        <w:t>помещ</w:t>
      </w:r>
      <w:proofErr w:type="spellEnd"/>
      <w:r w:rsidRPr="00CA3446">
        <w:rPr>
          <w:rFonts w:ascii="Times New Roman" w:hAnsi="Times New Roman" w:cs="Times New Roman"/>
          <w:b/>
          <w:bCs/>
        </w:rPr>
        <w:t>. 3-Н, офис 12</w:t>
      </w:r>
      <w:r w:rsidRPr="00CA3446">
        <w:rPr>
          <w:rFonts w:ascii="Times New Roman" w:hAnsi="Times New Roman" w:cs="Times New Roman"/>
        </w:rPr>
        <w:t xml:space="preserve"> Телефон: +7</w:t>
      </w:r>
      <w:r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3446">
        <w:rPr>
          <w:rFonts w:ascii="Times New Roman" w:hAnsi="Times New Roman" w:cs="Times New Roman"/>
        </w:rPr>
        <w:t>(953)</w:t>
      </w:r>
      <w:r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3446">
        <w:rPr>
          <w:rFonts w:ascii="Times New Roman" w:hAnsi="Times New Roman" w:cs="Times New Roman"/>
        </w:rPr>
        <w:t>908</w:t>
      </w:r>
      <w:r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3446">
        <w:rPr>
          <w:rFonts w:ascii="Times New Roman" w:hAnsi="Times New Roman" w:cs="Times New Roman"/>
        </w:rPr>
        <w:t>11</w:t>
      </w:r>
      <w:r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3446">
        <w:rPr>
          <w:rFonts w:ascii="Times New Roman" w:hAnsi="Times New Roman" w:cs="Times New Roman"/>
        </w:rPr>
        <w:t>00 (</w:t>
      </w:r>
      <w:r w:rsidRPr="00CA3446">
        <w:rPr>
          <w:rFonts w:ascii="Times New Roman" w:hAnsi="Times New Roman" w:cs="Times New Roman"/>
          <w:lang w:val="en-US"/>
        </w:rPr>
        <w:t>Max</w:t>
      </w:r>
      <w:r w:rsidRPr="00CA3446">
        <w:rPr>
          <w:rFonts w:ascii="Times New Roman" w:hAnsi="Times New Roman" w:cs="Times New Roman"/>
        </w:rPr>
        <w:t>/</w:t>
      </w:r>
      <w:r w:rsidRPr="00CA3446">
        <w:rPr>
          <w:rFonts w:ascii="Times New Roman" w:hAnsi="Times New Roman" w:cs="Times New Roman"/>
          <w:lang w:val="en-US"/>
        </w:rPr>
        <w:t>Telegram</w:t>
      </w:r>
      <w:r w:rsidRPr="00CA3446">
        <w:rPr>
          <w:rFonts w:ascii="Times New Roman" w:hAnsi="Times New Roman" w:cs="Times New Roman"/>
        </w:rPr>
        <w:t>/</w:t>
      </w:r>
      <w:r w:rsidRPr="00CA3446">
        <w:rPr>
          <w:rFonts w:ascii="Times New Roman" w:hAnsi="Times New Roman" w:cs="Times New Roman"/>
          <w:lang w:val="en-US"/>
        </w:rPr>
        <w:t>WhatsApp</w:t>
      </w:r>
      <w:r w:rsidRPr="00CA3446">
        <w:rPr>
          <w:rFonts w:ascii="Times New Roman" w:hAnsi="Times New Roman" w:cs="Times New Roman"/>
        </w:rPr>
        <w:t xml:space="preserve">) / </w:t>
      </w:r>
      <w:r w:rsidRPr="00CA3446">
        <w:rPr>
          <w:rFonts w:ascii="Times New Roman" w:hAnsi="Times New Roman" w:cs="Times New Roman"/>
          <w:lang w:val="en-US"/>
        </w:rPr>
        <w:t>Email</w:t>
      </w:r>
      <w:r w:rsidRPr="00CA3446">
        <w:rPr>
          <w:rFonts w:ascii="Times New Roman" w:hAnsi="Times New Roman" w:cs="Times New Roman"/>
        </w:rPr>
        <w:t xml:space="preserve">: </w:t>
      </w:r>
      <w:hyperlink r:id="rId12" w:history="1">
        <w:r w:rsidRPr="00CA3446">
          <w:rPr>
            <w:rStyle w:val="a5"/>
            <w:rFonts w:ascii="Times New Roman" w:hAnsi="Times New Roman" w:cs="Times New Roman"/>
            <w:lang w:val="en-US"/>
          </w:rPr>
          <w:t>info</w:t>
        </w:r>
        <w:r w:rsidRPr="00CA3446">
          <w:rPr>
            <w:rStyle w:val="a5"/>
            <w:rFonts w:ascii="Times New Roman" w:hAnsi="Times New Roman" w:cs="Times New Roman"/>
          </w:rPr>
          <w:t>@</w:t>
        </w:r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CA3446">
        <w:rPr>
          <w:rFonts w:ascii="Times New Roman" w:hAnsi="Times New Roman" w:cs="Times New Roman"/>
        </w:rPr>
        <w:t xml:space="preserve"> / Сайт: </w:t>
      </w:r>
      <w:hyperlink r:id="rId13" w:history="1">
        <w:r w:rsidRPr="00CA3446">
          <w:rPr>
            <w:rStyle w:val="a5"/>
            <w:rFonts w:ascii="Times New Roman" w:hAnsi="Times New Roman" w:cs="Times New Roman"/>
            <w:lang w:val="en-US"/>
          </w:rPr>
          <w:t>https</w:t>
        </w:r>
        <w:r w:rsidRPr="00CA3446">
          <w:rPr>
            <w:rStyle w:val="a5"/>
            <w:rFonts w:ascii="Times New Roman" w:hAnsi="Times New Roman" w:cs="Times New Roman"/>
          </w:rPr>
          <w:t>://</w:t>
        </w:r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  <w:r w:rsidRPr="00CA3446">
          <w:rPr>
            <w:rStyle w:val="a5"/>
            <w:rFonts w:ascii="Times New Roman" w:hAnsi="Times New Roman" w:cs="Times New Roman"/>
          </w:rPr>
          <w:t>/</w:t>
        </w:r>
      </w:hyperlink>
      <w:r w:rsidRPr="00CA3446">
        <w:rPr>
          <w:rFonts w:ascii="Times New Roman" w:hAnsi="Times New Roman" w:cs="Times New Roman"/>
        </w:rPr>
        <w:t xml:space="preserve"> — </w:t>
      </w:r>
      <w:r w:rsidRPr="00CA3446">
        <w:rPr>
          <w:rFonts w:ascii="Times New Roman" w:hAnsi="Times New Roman" w:cs="Times New Roman"/>
          <w:b/>
          <w:bCs/>
        </w:rPr>
        <w:t>отдельное</w:t>
      </w:r>
      <w:r w:rsidRPr="00CA3446">
        <w:rPr>
          <w:rFonts w:ascii="Times New Roman" w:hAnsi="Times New Roman" w:cs="Times New Roman"/>
        </w:rPr>
        <w:t xml:space="preserve"> согласие на обработку моих персональных данных на следующих условиях:</w:t>
      </w:r>
    </w:p>
    <w:p w14:paraId="3212A095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Цели обработки:</w:t>
      </w:r>
      <w:r w:rsidRPr="00CA3446">
        <w:rPr>
          <w:rFonts w:ascii="Times New Roman" w:hAnsi="Times New Roman" w:cs="Times New Roman"/>
        </w:rPr>
        <w:t xml:space="preserve">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  <w:r w:rsidRPr="00CA3446">
        <w:rPr>
          <w:rFonts w:ascii="Times New Roman" w:hAnsi="Times New Roman" w:cs="Times New Roman"/>
        </w:rPr>
        <w:t>.</w:t>
      </w:r>
    </w:p>
    <w:p w14:paraId="0FA733E5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 xml:space="preserve">Состав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>:</w:t>
      </w:r>
      <w:r w:rsidRPr="00CA3446">
        <w:rPr>
          <w:rFonts w:ascii="Times New Roman" w:hAnsi="Times New Roman" w:cs="Times New Roman"/>
        </w:rPr>
        <w:t xml:space="preserve">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  <w:r w:rsidRPr="00CA3446">
        <w:rPr>
          <w:rFonts w:ascii="Times New Roman" w:hAnsi="Times New Roman" w:cs="Times New Roman"/>
        </w:rPr>
        <w:t xml:space="preserve"> (только общие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; специальные/биометрические — только если прямо указано и требуется по закону).</w:t>
      </w:r>
    </w:p>
    <w:p w14:paraId="1C7EA1C6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Операции обработки:</w:t>
      </w:r>
      <w:r w:rsidRPr="00CA3446">
        <w:rPr>
          <w:rFonts w:ascii="Times New Roman" w:hAnsi="Times New Roman" w:cs="Times New Roman"/>
        </w:rPr>
        <w:t xml:space="preserve"> сбор, запись, систематизация, накопление, хранение, уточнение, использование, передача (предоставление/доступ), обезличивание, блокирование, удаление, уничтожение.</w:t>
      </w:r>
    </w:p>
    <w:p w14:paraId="4110EAA4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Срок действия согласия:</w:t>
      </w:r>
      <w:r w:rsidRPr="00CA3446">
        <w:rPr>
          <w:rFonts w:ascii="Times New Roman" w:hAnsi="Times New Roman" w:cs="Times New Roman"/>
        </w:rPr>
        <w:t xml:space="preserve"> до достижения целей по заявлению/обращению.</w:t>
      </w:r>
    </w:p>
    <w:p w14:paraId="41067AE2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 xml:space="preserve">Третьи лица, которым передаются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(при наличии):</w:t>
      </w:r>
      <w:r w:rsidRPr="00CA3446">
        <w:rPr>
          <w:rFonts w:ascii="Times New Roman" w:hAnsi="Times New Roman" w:cs="Times New Roman"/>
        </w:rPr>
        <w:t xml:space="preserve"> </w:t>
      </w:r>
      <w:r w:rsidRPr="00CA3446">
        <w:rPr>
          <w:rFonts w:ascii="Times New Roman" w:hAnsi="Times New Roman" w:cs="Times New Roman"/>
          <w:b/>
          <w:bCs/>
        </w:rPr>
        <w:t>[перечень с реквизитами]</w:t>
      </w:r>
      <w:r w:rsidRPr="00CA3446">
        <w:rPr>
          <w:rFonts w:ascii="Times New Roman" w:hAnsi="Times New Roman" w:cs="Times New Roman"/>
        </w:rPr>
        <w:t>.</w:t>
      </w:r>
    </w:p>
    <w:p w14:paraId="30A4F9C2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Автоматизированная обработка/профилирование:</w:t>
      </w:r>
      <w:r w:rsidRPr="00CA3446">
        <w:rPr>
          <w:rFonts w:ascii="Times New Roman" w:hAnsi="Times New Roman" w:cs="Times New Roman"/>
        </w:rPr>
        <w:t xml:space="preserve"> </w:t>
      </w:r>
      <w:r w:rsidRPr="00CA3446">
        <w:rPr>
          <w:rFonts w:ascii="Times New Roman" w:hAnsi="Times New Roman" w:cs="Times New Roman"/>
          <w:b/>
          <w:bCs/>
        </w:rPr>
        <w:t>[да/нет, описание]</w:t>
      </w:r>
      <w:r w:rsidRPr="00CA3446">
        <w:rPr>
          <w:rFonts w:ascii="Times New Roman" w:hAnsi="Times New Roman" w:cs="Times New Roman"/>
        </w:rPr>
        <w:t>.</w:t>
      </w:r>
    </w:p>
    <w:p w14:paraId="440E5028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Порядок отзыва:</w:t>
      </w:r>
      <w:r w:rsidRPr="00CA3446">
        <w:rPr>
          <w:rFonts w:ascii="Times New Roman" w:hAnsi="Times New Roman" w:cs="Times New Roman"/>
        </w:rPr>
        <w:t xml:space="preserve"> направление заявления по адресу/e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 Оператора; обработка прекращается (кроме случаев, когда сохраняются иные законные основания).</w:t>
      </w:r>
    </w:p>
    <w:p w14:paraId="7425EFB6" w14:textId="77777777" w:rsidR="002455C0" w:rsidRPr="00CA3446" w:rsidRDefault="002455C0" w:rsidP="002455C0">
      <w:pPr>
        <w:numPr>
          <w:ilvl w:val="0"/>
          <w:numId w:val="4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Подтверждение осведомлённости:</w:t>
      </w:r>
      <w:r w:rsidRPr="00CA3446">
        <w:rPr>
          <w:rFonts w:ascii="Times New Roman" w:hAnsi="Times New Roman" w:cs="Times New Roman"/>
        </w:rPr>
        <w:t xml:space="preserve"> Мне известно о праве на получение информации об обработке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об уточнении, блокировании, уничтожении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а также на обжалование действий Оператора.</w:t>
      </w:r>
    </w:p>
    <w:p w14:paraId="6E6A0982" w14:textId="77777777" w:rsidR="002455C0" w:rsidRPr="00CA3446" w:rsidRDefault="002455C0" w:rsidP="00245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BABBF" w14:textId="77777777" w:rsidR="002455C0" w:rsidRPr="00CA3446" w:rsidRDefault="002455C0" w:rsidP="00245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Подпись: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p w14:paraId="75F8B166" w14:textId="77777777" w:rsidR="002455C0" w:rsidRPr="00CA3446" w:rsidRDefault="002455C0" w:rsidP="00245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Дата: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p w14:paraId="5864934B" w14:textId="77777777" w:rsidR="00DC21E3" w:rsidRPr="00D9283C" w:rsidRDefault="00DC21E3" w:rsidP="000B08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sectPr w:rsidR="00DC21E3" w:rsidRPr="00D9283C" w:rsidSect="007F23C4">
      <w:footerReference w:type="default" r:id="rId14"/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3B4C" w14:textId="77777777" w:rsidR="00D418FA" w:rsidRDefault="00D418FA" w:rsidP="005A1F92">
      <w:pPr>
        <w:spacing w:after="0" w:line="240" w:lineRule="auto"/>
      </w:pPr>
      <w:r>
        <w:separator/>
      </w:r>
    </w:p>
  </w:endnote>
  <w:endnote w:type="continuationSeparator" w:id="0">
    <w:p w14:paraId="667E6C7A" w14:textId="77777777" w:rsidR="00D418FA" w:rsidRDefault="00D418FA" w:rsidP="005A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4970" w14:textId="71C80346" w:rsidR="00D9283C" w:rsidRDefault="003702BE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1329250" wp14:editId="0165E164">
              <wp:simplePos x="0" y="0"/>
              <wp:positionH relativeFrom="page">
                <wp:align>right</wp:align>
              </wp:positionH>
              <wp:positionV relativeFrom="margin">
                <wp:posOffset>7923530</wp:posOffset>
              </wp:positionV>
              <wp:extent cx="904875" cy="1902460"/>
              <wp:effectExtent l="0" t="0" r="27305" b="2159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904875" cy="1902460"/>
                        <a:chOff x="13" y="11415"/>
                        <a:chExt cx="1425" cy="299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 flipV="1">
                          <a:off x="13" y="14340"/>
                          <a:ext cx="1410" cy="71"/>
                          <a:chOff x="-83" y="540"/>
                          <a:chExt cx="1218" cy="71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8" y="540"/>
                            <a:ext cx="457" cy="7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" y="540"/>
                            <a:ext cx="7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405" y="11415"/>
                          <a:ext cx="1033" cy="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BC101" w14:textId="3E3F8ABD" w:rsidR="003702BE" w:rsidRPr="00BF51C3" w:rsidRDefault="003702BE" w:rsidP="003702BE">
                            <w:pPr>
                              <w:pStyle w:val="ad"/>
                              <w:jc w:val="right"/>
                              <w:rPr>
                                <w:color w:val="FF0000"/>
                              </w:rPr>
                            </w:pPr>
                            <w:r w:rsidRPr="00BF51C3">
                              <w:rPr>
                                <w:color w:val="FF0000"/>
                              </w:rPr>
                              <w:fldChar w:fldCharType="begin"/>
                            </w:r>
                            <w:r w:rsidRPr="00BF51C3">
                              <w:rPr>
                                <w:color w:val="FF0000"/>
                              </w:rPr>
                              <w:instrText>PAGE    \* MERGEFORMAT</w:instrText>
                            </w:r>
                            <w:r w:rsidRPr="00BF51C3">
                              <w:rPr>
                                <w:color w:val="FF0000"/>
                              </w:rPr>
                              <w:fldChar w:fldCharType="separate"/>
                            </w:r>
                            <w:r w:rsidR="00222A74" w:rsidRPr="00222A74">
                              <w:rPr>
                                <w:b/>
                                <w:bCs/>
                                <w:noProof/>
                                <w:color w:val="FF0000"/>
                                <w:sz w:val="52"/>
                                <w:szCs w:val="52"/>
                              </w:rPr>
                              <w:t>3</w:t>
                            </w:r>
                            <w:r w:rsidRPr="00BF51C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29250" id="Группа 1" o:spid="_x0000_s1026" style="position:absolute;margin-left:20.05pt;margin-top:623.9pt;width:71.25pt;height:149.8pt;flip:x;z-index:251659264;mso-width-percent:1000;mso-position-horizontal:right;mso-position-horizontal-relative:page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" o:allowincell="f">
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" fillcolor="#5b9bd5 [3204]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" strokecolor="#5f497a"/>
              </v:group>
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" stroked="f">
                <v:textbox style="layout-flow:vertical" inset="0,0,0,0">
                  <w:txbxContent>
                    <w:p w14:paraId="061BC101" w14:textId="3E3F8ABD" w:rsidR="003702BE" w:rsidRPr="00BF51C3" w:rsidRDefault="003702BE" w:rsidP="003702BE">
                      <w:pPr>
                        <w:pStyle w:val="ad"/>
                        <w:jc w:val="right"/>
                        <w:rPr>
                          <w:color w:val="FF0000"/>
                        </w:rPr>
                      </w:pPr>
                      <w:r w:rsidRPr="00BF51C3">
                        <w:rPr>
                          <w:color w:val="FF0000"/>
                        </w:rPr>
                        <w:fldChar w:fldCharType="begin"/>
                      </w:r>
                      <w:r w:rsidRPr="00BF51C3">
                        <w:rPr>
                          <w:color w:val="FF0000"/>
                        </w:rPr>
                        <w:instrText>PAGE    \* MERGEFORMAT</w:instrText>
                      </w:r>
                      <w:r w:rsidRPr="00BF51C3">
                        <w:rPr>
                          <w:color w:val="FF0000"/>
                        </w:rPr>
                        <w:fldChar w:fldCharType="separate"/>
                      </w:r>
                      <w:r w:rsidR="00222A74" w:rsidRPr="00222A74">
                        <w:rPr>
                          <w:b/>
                          <w:bCs/>
                          <w:noProof/>
                          <w:color w:val="FF0000"/>
                          <w:sz w:val="52"/>
                          <w:szCs w:val="52"/>
                        </w:rPr>
                        <w:t>3</w:t>
                      </w:r>
                      <w:r w:rsidRPr="00BF51C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9D8A4" w14:textId="77777777" w:rsidR="00D418FA" w:rsidRDefault="00D418FA" w:rsidP="005A1F92">
      <w:pPr>
        <w:spacing w:after="0" w:line="240" w:lineRule="auto"/>
      </w:pPr>
      <w:r>
        <w:separator/>
      </w:r>
    </w:p>
  </w:footnote>
  <w:footnote w:type="continuationSeparator" w:id="0">
    <w:p w14:paraId="309E6F18" w14:textId="77777777" w:rsidR="00D418FA" w:rsidRDefault="00D418FA" w:rsidP="005A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077B24"/>
    <w:multiLevelType w:val="hybridMultilevel"/>
    <w:tmpl w:val="65C5F9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40B9C8"/>
    <w:multiLevelType w:val="hybridMultilevel"/>
    <w:tmpl w:val="5491BC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61742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F6ED7"/>
    <w:multiLevelType w:val="hybridMultilevel"/>
    <w:tmpl w:val="115656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C00F84"/>
    <w:multiLevelType w:val="hybridMultilevel"/>
    <w:tmpl w:val="ED50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3E2A"/>
    <w:multiLevelType w:val="multilevel"/>
    <w:tmpl w:val="932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24DFA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92358C"/>
    <w:multiLevelType w:val="multilevel"/>
    <w:tmpl w:val="03B8FB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F6BBA"/>
    <w:multiLevelType w:val="hybridMultilevel"/>
    <w:tmpl w:val="CFBC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D3"/>
    <w:multiLevelType w:val="hybridMultilevel"/>
    <w:tmpl w:val="CA8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F1E7C"/>
    <w:multiLevelType w:val="multilevel"/>
    <w:tmpl w:val="807A5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FD14BF"/>
    <w:multiLevelType w:val="hybridMultilevel"/>
    <w:tmpl w:val="6FC645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FE1811"/>
    <w:multiLevelType w:val="multilevel"/>
    <w:tmpl w:val="0D7ED9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E13F14"/>
    <w:multiLevelType w:val="multilevel"/>
    <w:tmpl w:val="4AC03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852661"/>
    <w:multiLevelType w:val="hybridMultilevel"/>
    <w:tmpl w:val="F7E22980"/>
    <w:lvl w:ilvl="0" w:tplc="06EA98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626F2"/>
    <w:multiLevelType w:val="multilevel"/>
    <w:tmpl w:val="642AF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705D8A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8A1356"/>
    <w:multiLevelType w:val="multilevel"/>
    <w:tmpl w:val="EC18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B71CB"/>
    <w:multiLevelType w:val="hybridMultilevel"/>
    <w:tmpl w:val="7624BD5C"/>
    <w:lvl w:ilvl="0" w:tplc="CEE00E5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402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8EE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AB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6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C5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D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EF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2F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EC78C"/>
    <w:multiLevelType w:val="hybridMultilevel"/>
    <w:tmpl w:val="EC65F00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3D184"/>
    <w:multiLevelType w:val="hybridMultilevel"/>
    <w:tmpl w:val="BF0937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B4202C"/>
    <w:multiLevelType w:val="hybridMultilevel"/>
    <w:tmpl w:val="7972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17ED"/>
    <w:multiLevelType w:val="hybridMultilevel"/>
    <w:tmpl w:val="BB402614"/>
    <w:lvl w:ilvl="0" w:tplc="2932F09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2917D7"/>
    <w:multiLevelType w:val="multilevel"/>
    <w:tmpl w:val="882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015CE"/>
    <w:multiLevelType w:val="multilevel"/>
    <w:tmpl w:val="6082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D1F99"/>
    <w:multiLevelType w:val="multilevel"/>
    <w:tmpl w:val="B12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D7401"/>
    <w:multiLevelType w:val="hybridMultilevel"/>
    <w:tmpl w:val="59AA614C"/>
    <w:lvl w:ilvl="0" w:tplc="A446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4D36"/>
    <w:multiLevelType w:val="multilevel"/>
    <w:tmpl w:val="9388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D1B9F"/>
    <w:multiLevelType w:val="multilevel"/>
    <w:tmpl w:val="CB26E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88FB2"/>
    <w:multiLevelType w:val="hybridMultilevel"/>
    <w:tmpl w:val="C8D0EB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3366890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782A70"/>
    <w:multiLevelType w:val="hybridMultilevel"/>
    <w:tmpl w:val="E034C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CCD3"/>
    <w:multiLevelType w:val="hybridMultilevel"/>
    <w:tmpl w:val="E2D50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96033"/>
    <w:multiLevelType w:val="multilevel"/>
    <w:tmpl w:val="BF4C6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970AD"/>
    <w:multiLevelType w:val="hybridMultilevel"/>
    <w:tmpl w:val="59AA614C"/>
    <w:lvl w:ilvl="0" w:tplc="D214E09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A485CC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638AB0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E047A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B26C2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A487B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6E222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D0673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46412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745A2"/>
    <w:multiLevelType w:val="multilevel"/>
    <w:tmpl w:val="516AD1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6DB721"/>
    <w:multiLevelType w:val="hybridMultilevel"/>
    <w:tmpl w:val="11012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CE9757A"/>
    <w:multiLevelType w:val="hybridMultilevel"/>
    <w:tmpl w:val="A2DA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9D5"/>
    <w:multiLevelType w:val="hybridMultilevel"/>
    <w:tmpl w:val="2E48FAA6"/>
    <w:lvl w:ilvl="0" w:tplc="764482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07870"/>
    <w:multiLevelType w:val="multilevel"/>
    <w:tmpl w:val="5EF4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94EFE"/>
    <w:multiLevelType w:val="multilevel"/>
    <w:tmpl w:val="516AD1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B5347"/>
    <w:multiLevelType w:val="multilevel"/>
    <w:tmpl w:val="35B48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165CCF"/>
    <w:multiLevelType w:val="hybridMultilevel"/>
    <w:tmpl w:val="7D64B1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53C558A"/>
    <w:multiLevelType w:val="multilevel"/>
    <w:tmpl w:val="BD227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535423"/>
    <w:multiLevelType w:val="multilevel"/>
    <w:tmpl w:val="1C4CED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FF2E30"/>
    <w:multiLevelType w:val="hybridMultilevel"/>
    <w:tmpl w:val="0D0AB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CA71A1"/>
    <w:multiLevelType w:val="multilevel"/>
    <w:tmpl w:val="11C2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8624E"/>
    <w:multiLevelType w:val="multilevel"/>
    <w:tmpl w:val="08D66B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40"/>
  </w:num>
  <w:num w:numId="4">
    <w:abstractNumId w:val="23"/>
  </w:num>
  <w:num w:numId="5">
    <w:abstractNumId w:val="47"/>
  </w:num>
  <w:num w:numId="6">
    <w:abstractNumId w:val="44"/>
  </w:num>
  <w:num w:numId="7">
    <w:abstractNumId w:val="28"/>
  </w:num>
  <w:num w:numId="8">
    <w:abstractNumId w:val="34"/>
  </w:num>
  <w:num w:numId="9">
    <w:abstractNumId w:val="42"/>
  </w:num>
  <w:num w:numId="10">
    <w:abstractNumId w:val="45"/>
  </w:num>
  <w:num w:numId="11">
    <w:abstractNumId w:val="9"/>
  </w:num>
  <w:num w:numId="12">
    <w:abstractNumId w:val="31"/>
  </w:num>
  <w:num w:numId="13">
    <w:abstractNumId w:val="14"/>
  </w:num>
  <w:num w:numId="14">
    <w:abstractNumId w:val="22"/>
  </w:num>
  <w:num w:numId="15">
    <w:abstractNumId w:val="21"/>
  </w:num>
  <w:num w:numId="16">
    <w:abstractNumId w:val="8"/>
  </w:num>
  <w:num w:numId="17">
    <w:abstractNumId w:val="38"/>
  </w:num>
  <w:num w:numId="18">
    <w:abstractNumId w:val="11"/>
  </w:num>
  <w:num w:numId="19">
    <w:abstractNumId w:val="43"/>
  </w:num>
  <w:num w:numId="20">
    <w:abstractNumId w:val="19"/>
  </w:num>
  <w:num w:numId="21">
    <w:abstractNumId w:val="0"/>
  </w:num>
  <w:num w:numId="22">
    <w:abstractNumId w:val="29"/>
  </w:num>
  <w:num w:numId="23">
    <w:abstractNumId w:val="20"/>
  </w:num>
  <w:num w:numId="24">
    <w:abstractNumId w:val="37"/>
  </w:num>
  <w:num w:numId="25">
    <w:abstractNumId w:val="32"/>
  </w:num>
  <w:num w:numId="26">
    <w:abstractNumId w:val="3"/>
  </w:num>
  <w:num w:numId="27">
    <w:abstractNumId w:val="1"/>
  </w:num>
  <w:num w:numId="28">
    <w:abstractNumId w:val="36"/>
  </w:num>
  <w:num w:numId="29">
    <w:abstractNumId w:val="41"/>
  </w:num>
  <w:num w:numId="30">
    <w:abstractNumId w:val="10"/>
  </w:num>
  <w:num w:numId="31">
    <w:abstractNumId w:val="6"/>
  </w:num>
  <w:num w:numId="32">
    <w:abstractNumId w:val="46"/>
  </w:num>
  <w:num w:numId="33">
    <w:abstractNumId w:val="4"/>
  </w:num>
  <w:num w:numId="34">
    <w:abstractNumId w:val="48"/>
  </w:num>
  <w:num w:numId="35">
    <w:abstractNumId w:val="12"/>
  </w:num>
  <w:num w:numId="36">
    <w:abstractNumId w:val="7"/>
  </w:num>
  <w:num w:numId="37">
    <w:abstractNumId w:val="33"/>
  </w:num>
  <w:num w:numId="38">
    <w:abstractNumId w:val="26"/>
  </w:num>
  <w:num w:numId="39">
    <w:abstractNumId w:val="39"/>
  </w:num>
  <w:num w:numId="40">
    <w:abstractNumId w:val="13"/>
  </w:num>
  <w:num w:numId="41">
    <w:abstractNumId w:val="2"/>
  </w:num>
  <w:num w:numId="42">
    <w:abstractNumId w:val="30"/>
  </w:num>
  <w:num w:numId="43">
    <w:abstractNumId w:val="16"/>
  </w:num>
  <w:num w:numId="44">
    <w:abstractNumId w:val="24"/>
  </w:num>
  <w:num w:numId="45">
    <w:abstractNumId w:val="25"/>
  </w:num>
  <w:num w:numId="46">
    <w:abstractNumId w:val="15"/>
  </w:num>
  <w:num w:numId="47">
    <w:abstractNumId w:val="27"/>
  </w:num>
  <w:num w:numId="48">
    <w:abstractNumId w:val="3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38"/>
    <w:rsid w:val="000172D2"/>
    <w:rsid w:val="00021974"/>
    <w:rsid w:val="00024632"/>
    <w:rsid w:val="00032421"/>
    <w:rsid w:val="00034DDB"/>
    <w:rsid w:val="00055F22"/>
    <w:rsid w:val="000664DE"/>
    <w:rsid w:val="000A1718"/>
    <w:rsid w:val="000B086A"/>
    <w:rsid w:val="000B6E17"/>
    <w:rsid w:val="000C6FC4"/>
    <w:rsid w:val="000E73B3"/>
    <w:rsid w:val="000F3A2D"/>
    <w:rsid w:val="001448C2"/>
    <w:rsid w:val="00144DF7"/>
    <w:rsid w:val="001656EB"/>
    <w:rsid w:val="0018117A"/>
    <w:rsid w:val="001815FF"/>
    <w:rsid w:val="00183FE0"/>
    <w:rsid w:val="00192712"/>
    <w:rsid w:val="001953EC"/>
    <w:rsid w:val="00197C9A"/>
    <w:rsid w:val="001D0FA0"/>
    <w:rsid w:val="001D4095"/>
    <w:rsid w:val="001E3FB6"/>
    <w:rsid w:val="001F1C02"/>
    <w:rsid w:val="0022032F"/>
    <w:rsid w:val="00222A74"/>
    <w:rsid w:val="0024090E"/>
    <w:rsid w:val="00244027"/>
    <w:rsid w:val="002455C0"/>
    <w:rsid w:val="00247A3B"/>
    <w:rsid w:val="002630B9"/>
    <w:rsid w:val="00267531"/>
    <w:rsid w:val="00272863"/>
    <w:rsid w:val="00276F6C"/>
    <w:rsid w:val="00277222"/>
    <w:rsid w:val="00280793"/>
    <w:rsid w:val="0028711A"/>
    <w:rsid w:val="00291C97"/>
    <w:rsid w:val="002B2DF8"/>
    <w:rsid w:val="002B373B"/>
    <w:rsid w:val="002C2AB6"/>
    <w:rsid w:val="002D2592"/>
    <w:rsid w:val="002D3743"/>
    <w:rsid w:val="002D5549"/>
    <w:rsid w:val="002E26AA"/>
    <w:rsid w:val="002F1ED9"/>
    <w:rsid w:val="002F2A41"/>
    <w:rsid w:val="0030450C"/>
    <w:rsid w:val="0031013F"/>
    <w:rsid w:val="00313594"/>
    <w:rsid w:val="003245CB"/>
    <w:rsid w:val="00325621"/>
    <w:rsid w:val="003301CB"/>
    <w:rsid w:val="00347BA4"/>
    <w:rsid w:val="00351E38"/>
    <w:rsid w:val="00355817"/>
    <w:rsid w:val="00362FBC"/>
    <w:rsid w:val="003702BE"/>
    <w:rsid w:val="00381ACA"/>
    <w:rsid w:val="00383286"/>
    <w:rsid w:val="003A1026"/>
    <w:rsid w:val="003D5AAD"/>
    <w:rsid w:val="003E30BD"/>
    <w:rsid w:val="003F33FD"/>
    <w:rsid w:val="003F3F46"/>
    <w:rsid w:val="00400D2E"/>
    <w:rsid w:val="00412755"/>
    <w:rsid w:val="00442EA4"/>
    <w:rsid w:val="00451663"/>
    <w:rsid w:val="00454658"/>
    <w:rsid w:val="00460188"/>
    <w:rsid w:val="00483176"/>
    <w:rsid w:val="004A69E5"/>
    <w:rsid w:val="004C1D9C"/>
    <w:rsid w:val="004D2138"/>
    <w:rsid w:val="004D55A1"/>
    <w:rsid w:val="004E780C"/>
    <w:rsid w:val="004F744E"/>
    <w:rsid w:val="004F7B27"/>
    <w:rsid w:val="00537F3E"/>
    <w:rsid w:val="005555BA"/>
    <w:rsid w:val="00556609"/>
    <w:rsid w:val="00556C63"/>
    <w:rsid w:val="0056053A"/>
    <w:rsid w:val="00572039"/>
    <w:rsid w:val="00573075"/>
    <w:rsid w:val="00575E02"/>
    <w:rsid w:val="00580A31"/>
    <w:rsid w:val="00584E93"/>
    <w:rsid w:val="005A1F92"/>
    <w:rsid w:val="005C063E"/>
    <w:rsid w:val="005D4597"/>
    <w:rsid w:val="005E1C55"/>
    <w:rsid w:val="006002CD"/>
    <w:rsid w:val="00606BE6"/>
    <w:rsid w:val="006340DD"/>
    <w:rsid w:val="00641ECD"/>
    <w:rsid w:val="006B7763"/>
    <w:rsid w:val="006C3DFB"/>
    <w:rsid w:val="006C5A33"/>
    <w:rsid w:val="006D6801"/>
    <w:rsid w:val="006E2109"/>
    <w:rsid w:val="006F636E"/>
    <w:rsid w:val="006F7D60"/>
    <w:rsid w:val="007157AE"/>
    <w:rsid w:val="00715A01"/>
    <w:rsid w:val="00724307"/>
    <w:rsid w:val="00726A03"/>
    <w:rsid w:val="00734D8A"/>
    <w:rsid w:val="00742204"/>
    <w:rsid w:val="00745004"/>
    <w:rsid w:val="0074626E"/>
    <w:rsid w:val="00757674"/>
    <w:rsid w:val="00764288"/>
    <w:rsid w:val="00772A6C"/>
    <w:rsid w:val="00775638"/>
    <w:rsid w:val="007840F2"/>
    <w:rsid w:val="00787BDD"/>
    <w:rsid w:val="00792700"/>
    <w:rsid w:val="007C3B6D"/>
    <w:rsid w:val="007D6432"/>
    <w:rsid w:val="007F23C4"/>
    <w:rsid w:val="007F6C97"/>
    <w:rsid w:val="008120CA"/>
    <w:rsid w:val="008254E0"/>
    <w:rsid w:val="00826612"/>
    <w:rsid w:val="00826F6E"/>
    <w:rsid w:val="008308A1"/>
    <w:rsid w:val="008348DB"/>
    <w:rsid w:val="00834A9B"/>
    <w:rsid w:val="00842FE2"/>
    <w:rsid w:val="008504EF"/>
    <w:rsid w:val="00851F9E"/>
    <w:rsid w:val="008603AA"/>
    <w:rsid w:val="00864522"/>
    <w:rsid w:val="00866692"/>
    <w:rsid w:val="00873608"/>
    <w:rsid w:val="00887A28"/>
    <w:rsid w:val="00893247"/>
    <w:rsid w:val="00897CC8"/>
    <w:rsid w:val="008A3D0B"/>
    <w:rsid w:val="008B09BF"/>
    <w:rsid w:val="008C58DD"/>
    <w:rsid w:val="008D77F3"/>
    <w:rsid w:val="008E2AE1"/>
    <w:rsid w:val="009130B1"/>
    <w:rsid w:val="0093514B"/>
    <w:rsid w:val="0094100D"/>
    <w:rsid w:val="00942980"/>
    <w:rsid w:val="00942A1D"/>
    <w:rsid w:val="00945B1E"/>
    <w:rsid w:val="0096068E"/>
    <w:rsid w:val="00966B45"/>
    <w:rsid w:val="009675AA"/>
    <w:rsid w:val="00975953"/>
    <w:rsid w:val="00975CCE"/>
    <w:rsid w:val="00975ED7"/>
    <w:rsid w:val="00977F40"/>
    <w:rsid w:val="009848DC"/>
    <w:rsid w:val="00986AA7"/>
    <w:rsid w:val="0099790F"/>
    <w:rsid w:val="009A16E1"/>
    <w:rsid w:val="009A343F"/>
    <w:rsid w:val="009E1F54"/>
    <w:rsid w:val="00A01453"/>
    <w:rsid w:val="00A0332C"/>
    <w:rsid w:val="00A059C3"/>
    <w:rsid w:val="00A06652"/>
    <w:rsid w:val="00A10330"/>
    <w:rsid w:val="00A341A3"/>
    <w:rsid w:val="00A570D7"/>
    <w:rsid w:val="00A65C38"/>
    <w:rsid w:val="00A66DB7"/>
    <w:rsid w:val="00A74D14"/>
    <w:rsid w:val="00A76DF1"/>
    <w:rsid w:val="00A869AB"/>
    <w:rsid w:val="00A92517"/>
    <w:rsid w:val="00AC1EF5"/>
    <w:rsid w:val="00AD5135"/>
    <w:rsid w:val="00AD64C8"/>
    <w:rsid w:val="00AE2054"/>
    <w:rsid w:val="00AE3647"/>
    <w:rsid w:val="00B12503"/>
    <w:rsid w:val="00B1306C"/>
    <w:rsid w:val="00B136FC"/>
    <w:rsid w:val="00B25DB4"/>
    <w:rsid w:val="00B43596"/>
    <w:rsid w:val="00B46CA7"/>
    <w:rsid w:val="00B67686"/>
    <w:rsid w:val="00B74958"/>
    <w:rsid w:val="00B8626D"/>
    <w:rsid w:val="00BA0F61"/>
    <w:rsid w:val="00BA2812"/>
    <w:rsid w:val="00BB0236"/>
    <w:rsid w:val="00BC1741"/>
    <w:rsid w:val="00BC1F5D"/>
    <w:rsid w:val="00BD5675"/>
    <w:rsid w:val="00BF4AF6"/>
    <w:rsid w:val="00BF7700"/>
    <w:rsid w:val="00C12FCF"/>
    <w:rsid w:val="00C13825"/>
    <w:rsid w:val="00C373DF"/>
    <w:rsid w:val="00C61872"/>
    <w:rsid w:val="00C6493C"/>
    <w:rsid w:val="00C65B23"/>
    <w:rsid w:val="00CC05FF"/>
    <w:rsid w:val="00CD16A3"/>
    <w:rsid w:val="00CD4333"/>
    <w:rsid w:val="00CD6E5C"/>
    <w:rsid w:val="00CF0547"/>
    <w:rsid w:val="00D3185F"/>
    <w:rsid w:val="00D418FA"/>
    <w:rsid w:val="00D60D16"/>
    <w:rsid w:val="00D70D67"/>
    <w:rsid w:val="00D74A27"/>
    <w:rsid w:val="00D75CBD"/>
    <w:rsid w:val="00D9283C"/>
    <w:rsid w:val="00DA064C"/>
    <w:rsid w:val="00DC21E3"/>
    <w:rsid w:val="00DC3DFD"/>
    <w:rsid w:val="00E34A91"/>
    <w:rsid w:val="00E40835"/>
    <w:rsid w:val="00E44C67"/>
    <w:rsid w:val="00E44D75"/>
    <w:rsid w:val="00E52B7C"/>
    <w:rsid w:val="00E52B95"/>
    <w:rsid w:val="00E67ED8"/>
    <w:rsid w:val="00E72623"/>
    <w:rsid w:val="00EC6A95"/>
    <w:rsid w:val="00ED3C7B"/>
    <w:rsid w:val="00EF1E03"/>
    <w:rsid w:val="00EF236C"/>
    <w:rsid w:val="00F134DE"/>
    <w:rsid w:val="00F20F1D"/>
    <w:rsid w:val="00F24DCB"/>
    <w:rsid w:val="00F320AF"/>
    <w:rsid w:val="00F35248"/>
    <w:rsid w:val="00F46ED4"/>
    <w:rsid w:val="00F66318"/>
    <w:rsid w:val="00F67867"/>
    <w:rsid w:val="00F719C1"/>
    <w:rsid w:val="00F737AA"/>
    <w:rsid w:val="00F7398A"/>
    <w:rsid w:val="00FA64E6"/>
    <w:rsid w:val="00FA768B"/>
    <w:rsid w:val="00FB61E3"/>
    <w:rsid w:val="00FC0460"/>
    <w:rsid w:val="00FC4FB3"/>
    <w:rsid w:val="00FE0F12"/>
    <w:rsid w:val="00FE1299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09735"/>
  <w15:chartTrackingRefBased/>
  <w15:docId w15:val="{49DE7F2C-E5ED-48C9-9A2A-B05C4B7D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0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0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6E17"/>
    <w:rPr>
      <w:b/>
      <w:bCs/>
    </w:rPr>
  </w:style>
  <w:style w:type="character" w:styleId="a5">
    <w:name w:val="Hyperlink"/>
    <w:basedOn w:val="a0"/>
    <w:uiPriority w:val="99"/>
    <w:unhideWhenUsed/>
    <w:rsid w:val="008603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0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link w:val="a7"/>
    <w:uiPriority w:val="34"/>
    <w:qFormat/>
    <w:rsid w:val="00826612"/>
    <w:pPr>
      <w:ind w:left="720"/>
      <w:contextualSpacing/>
    </w:pPr>
  </w:style>
  <w:style w:type="paragraph" w:styleId="31">
    <w:name w:val="Body Text 3"/>
    <w:basedOn w:val="a"/>
    <w:link w:val="32"/>
    <w:rsid w:val="00772A6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772A6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291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B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F92"/>
  </w:style>
  <w:style w:type="paragraph" w:styleId="ab">
    <w:name w:val="footer"/>
    <w:basedOn w:val="a"/>
    <w:link w:val="ac"/>
    <w:uiPriority w:val="99"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F92"/>
  </w:style>
  <w:style w:type="paragraph" w:styleId="ad">
    <w:name w:val="No Spacing"/>
    <w:link w:val="ae"/>
    <w:uiPriority w:val="1"/>
    <w:qFormat/>
    <w:rsid w:val="005A1F92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5A1F92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B74958"/>
  </w:style>
  <w:style w:type="paragraph" w:styleId="af">
    <w:name w:val="Body Text"/>
    <w:basedOn w:val="a"/>
    <w:link w:val="af0"/>
    <w:uiPriority w:val="99"/>
    <w:semiHidden/>
    <w:unhideWhenUsed/>
    <w:rsid w:val="00D9283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9283C"/>
  </w:style>
  <w:style w:type="paragraph" w:styleId="af1">
    <w:name w:val="Title"/>
    <w:basedOn w:val="a"/>
    <w:link w:val="af2"/>
    <w:uiPriority w:val="1"/>
    <w:qFormat/>
    <w:rsid w:val="00D9283C"/>
    <w:pPr>
      <w:widowControl w:val="0"/>
      <w:autoSpaceDE w:val="0"/>
      <w:autoSpaceDN w:val="0"/>
      <w:spacing w:before="16" w:after="0" w:line="240" w:lineRule="auto"/>
      <w:ind w:left="1300" w:right="28"/>
      <w:jc w:val="center"/>
    </w:pPr>
    <w:rPr>
      <w:rFonts w:ascii="Georgia" w:eastAsia="Georgia" w:hAnsi="Georgia" w:cs="Georgia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uiPriority w:val="1"/>
    <w:rsid w:val="00D9283C"/>
    <w:rPr>
      <w:rFonts w:ascii="Georgia" w:eastAsia="Georgia" w:hAnsi="Georgia" w:cs="Georg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2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83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styleId="af3">
    <w:name w:val="FollowedHyperlink"/>
    <w:basedOn w:val="a0"/>
    <w:uiPriority w:val="99"/>
    <w:semiHidden/>
    <w:unhideWhenUsed/>
    <w:rsid w:val="00400D2E"/>
    <w:rPr>
      <w:color w:val="954F72" w:themeColor="followedHyperlink"/>
      <w:u w:val="single"/>
    </w:rPr>
  </w:style>
  <w:style w:type="paragraph" w:customStyle="1" w:styleId="11">
    <w:name w:val="Абзац списка1"/>
    <w:basedOn w:val="a"/>
    <w:rsid w:val="002455C0"/>
    <w:pPr>
      <w:ind w:left="720"/>
      <w:contextualSpacing/>
    </w:pPr>
    <w:rPr>
      <w:rFonts w:ascii="Droid Sans" w:eastAsia="Droid Sans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728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4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82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4793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u.ru/" TargetMode="External"/><Relationship Id="rId13" Type="http://schemas.openxmlformats.org/officeDocument/2006/relationships/hyperlink" Target="https://ko-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-u.ru/declaration" TargetMode="External"/><Relationship Id="rId12" Type="http://schemas.openxmlformats.org/officeDocument/2006/relationships/hyperlink" Target="mailto:info@ko-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-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ko-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@ko-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КомДир</dc:creator>
  <cp:keywords/>
  <dc:description/>
  <cp:lastModifiedBy>пользователь</cp:lastModifiedBy>
  <cp:revision>5</cp:revision>
  <dcterms:created xsi:type="dcterms:W3CDTF">2025-08-11T10:32:00Z</dcterms:created>
  <dcterms:modified xsi:type="dcterms:W3CDTF">2025-08-20T18:38:00Z</dcterms:modified>
</cp:coreProperties>
</file>